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0646E" w14:textId="575C8DCE" w:rsidR="005B736B" w:rsidRDefault="00873529">
      <w:r>
        <w:rPr>
          <w:noProof/>
        </w:rPr>
        <w:drawing>
          <wp:anchor distT="0" distB="0" distL="114300" distR="114300" simplePos="0" relativeHeight="251658240" behindDoc="1" locked="0" layoutInCell="1" allowOverlap="1" wp14:anchorId="38B65915" wp14:editId="4AC8CDA6">
            <wp:simplePos x="0" y="0"/>
            <wp:positionH relativeFrom="page">
              <wp:posOffset>-132451</wp:posOffset>
            </wp:positionH>
            <wp:positionV relativeFrom="page">
              <wp:posOffset>19050</wp:posOffset>
            </wp:positionV>
            <wp:extent cx="7686675" cy="10877957"/>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a:blip r:embed="rId11">
                      <a:extLst>
                        <a:ext uri="{28A0092B-C50C-407E-A947-70E740481C1C}">
                          <a14:useLocalDpi xmlns:a14="http://schemas.microsoft.com/office/drawing/2010/main" val="0"/>
                        </a:ext>
                      </a:extLst>
                    </a:blip>
                    <a:stretch>
                      <a:fillRect/>
                    </a:stretch>
                  </pic:blipFill>
                  <pic:spPr>
                    <a:xfrm>
                      <a:off x="0" y="0"/>
                      <a:ext cx="7686675" cy="10877957"/>
                    </a:xfrm>
                    <a:prstGeom prst="rect">
                      <a:avLst/>
                    </a:prstGeom>
                  </pic:spPr>
                </pic:pic>
              </a:graphicData>
            </a:graphic>
            <wp14:sizeRelH relativeFrom="margin">
              <wp14:pctWidth>0</wp14:pctWidth>
            </wp14:sizeRelH>
            <wp14:sizeRelV relativeFrom="margin">
              <wp14:pctHeight>0</wp14:pctHeight>
            </wp14:sizeRelV>
          </wp:anchor>
        </w:drawing>
      </w:r>
    </w:p>
    <w:p w14:paraId="2C23285E" w14:textId="49326DD9" w:rsidR="308C35AB" w:rsidRDefault="308C35AB"/>
    <w:p w14:paraId="60F694F2" w14:textId="77777777" w:rsidR="00873529" w:rsidRDefault="00873529"/>
    <w:p w14:paraId="633E0BF8" w14:textId="77777777" w:rsidR="00873529" w:rsidRDefault="00873529"/>
    <w:p w14:paraId="5838D5C5" w14:textId="77777777" w:rsidR="00873529" w:rsidRDefault="00873529"/>
    <w:p w14:paraId="6ACB4CCF" w14:textId="77777777" w:rsidR="00873529" w:rsidRDefault="00873529"/>
    <w:p w14:paraId="26C3C77A" w14:textId="77777777" w:rsidR="00873529" w:rsidRDefault="00873529"/>
    <w:p w14:paraId="6D8F0B77" w14:textId="568F07DB" w:rsidR="00873529" w:rsidRPr="00260717" w:rsidRDefault="00873529" w:rsidP="00873529">
      <w:pPr>
        <w:ind w:left="2880"/>
        <w:rPr>
          <w:rFonts w:ascii="Arial" w:hAnsi="Arial" w:cs="Arial"/>
          <w:b/>
          <w:bCs/>
          <w:sz w:val="72"/>
          <w:szCs w:val="72"/>
        </w:rPr>
      </w:pPr>
      <w:r w:rsidRPr="00260717">
        <w:rPr>
          <w:rFonts w:ascii="Arial" w:hAnsi="Arial" w:cs="Arial"/>
          <w:b/>
          <w:bCs/>
          <w:sz w:val="72"/>
          <w:szCs w:val="72"/>
        </w:rPr>
        <w:t xml:space="preserve">Standardisation Training Materials </w:t>
      </w:r>
    </w:p>
    <w:p w14:paraId="595E51B2" w14:textId="77777777" w:rsidR="00873529" w:rsidRDefault="00873529"/>
    <w:p w14:paraId="131D8352" w14:textId="77777777" w:rsidR="00873529" w:rsidRDefault="00873529"/>
    <w:p w14:paraId="347E8524" w14:textId="77777777" w:rsidR="00873529" w:rsidRPr="009C5353" w:rsidRDefault="00873529">
      <w:pPr>
        <w:rPr>
          <w:sz w:val="36"/>
          <w:szCs w:val="36"/>
        </w:rPr>
      </w:pPr>
    </w:p>
    <w:p w14:paraId="4E67BF90" w14:textId="77777777" w:rsidR="00260717" w:rsidRDefault="00260717">
      <w:pPr>
        <w:rPr>
          <w:rFonts w:ascii="Arial" w:hAnsi="Arial" w:cs="Arial"/>
          <w:sz w:val="36"/>
          <w:szCs w:val="36"/>
        </w:rPr>
      </w:pPr>
    </w:p>
    <w:p w14:paraId="3D51E078" w14:textId="77777777" w:rsidR="00260717" w:rsidRDefault="00260717">
      <w:pPr>
        <w:rPr>
          <w:rFonts w:ascii="Arial" w:hAnsi="Arial" w:cs="Arial"/>
          <w:sz w:val="36"/>
          <w:szCs w:val="36"/>
        </w:rPr>
      </w:pPr>
    </w:p>
    <w:p w14:paraId="387AAD42" w14:textId="3BEC2C6D" w:rsidR="009C5353" w:rsidRPr="009C5353" w:rsidRDefault="4EBD3523">
      <w:pPr>
        <w:rPr>
          <w:rFonts w:ascii="Arial" w:hAnsi="Arial" w:cs="Arial"/>
          <w:sz w:val="36"/>
          <w:szCs w:val="36"/>
        </w:rPr>
      </w:pPr>
      <w:r w:rsidRPr="300E8D9E">
        <w:rPr>
          <w:rFonts w:ascii="Arial" w:hAnsi="Arial" w:cs="Arial"/>
          <w:sz w:val="36"/>
          <w:szCs w:val="36"/>
        </w:rPr>
        <w:t>Non-exam assessment (NEA)</w:t>
      </w:r>
      <w:r w:rsidR="009C5353" w:rsidRPr="300E8D9E">
        <w:rPr>
          <w:rFonts w:ascii="Arial" w:hAnsi="Arial" w:cs="Arial"/>
          <w:sz w:val="36"/>
          <w:szCs w:val="36"/>
        </w:rPr>
        <w:t xml:space="preserve"> </w:t>
      </w:r>
    </w:p>
    <w:p w14:paraId="6CDC2495" w14:textId="77F83576" w:rsidR="00873529" w:rsidRPr="009C5353" w:rsidRDefault="00CD3DD6" w:rsidP="646AE708">
      <w:pPr>
        <w:rPr>
          <w:rFonts w:ascii="Arial" w:hAnsi="Arial" w:cs="Arial"/>
          <w:b/>
          <w:bCs/>
        </w:rPr>
      </w:pPr>
      <w:r w:rsidRPr="00CD3DD6">
        <w:rPr>
          <w:rFonts w:ascii="Arial" w:hAnsi="Arial" w:cs="Arial"/>
          <w:b/>
          <w:bCs/>
          <w:lang w:val="en-US"/>
        </w:rPr>
        <w:t>NCFE CACHE Level 1/2 Technical Award in Child Development and Care in the Early Years 603/7012/9</w:t>
      </w:r>
    </w:p>
    <w:p w14:paraId="070555ED" w14:textId="7AD0A870" w:rsidR="00873529" w:rsidRPr="009C5353" w:rsidRDefault="00873529">
      <w:pPr>
        <w:rPr>
          <w:rFonts w:ascii="Arial" w:hAnsi="Arial" w:cs="Arial"/>
        </w:rPr>
      </w:pPr>
      <w:r w:rsidRPr="646AE708">
        <w:rPr>
          <w:rFonts w:ascii="Arial" w:hAnsi="Arial" w:cs="Arial"/>
          <w:b/>
          <w:bCs/>
        </w:rPr>
        <w:t>Session:</w:t>
      </w:r>
      <w:r w:rsidRPr="646AE708">
        <w:rPr>
          <w:rFonts w:ascii="Arial" w:hAnsi="Arial" w:cs="Arial"/>
        </w:rPr>
        <w:t xml:space="preserve"> </w:t>
      </w:r>
      <w:r w:rsidR="00D61E40" w:rsidRPr="646AE708">
        <w:rPr>
          <w:rFonts w:ascii="Arial" w:hAnsi="Arial" w:cs="Arial"/>
        </w:rPr>
        <w:t>2025/2026</w:t>
      </w:r>
    </w:p>
    <w:p w14:paraId="1F7E2D42" w14:textId="05670DB7" w:rsidR="29B0F4E8" w:rsidRDefault="29B0F4E8" w:rsidP="646AE708">
      <w:pPr>
        <w:rPr>
          <w:rFonts w:ascii="Arial" w:eastAsia="Arial" w:hAnsi="Arial" w:cs="Arial"/>
          <w:color w:val="000000" w:themeColor="text1"/>
        </w:rPr>
      </w:pPr>
      <w:r w:rsidRPr="646AE708">
        <w:rPr>
          <w:rFonts w:ascii="Arial" w:eastAsia="Arial" w:hAnsi="Arial" w:cs="Arial"/>
          <w:b/>
          <w:bCs/>
          <w:color w:val="000000" w:themeColor="text1"/>
        </w:rPr>
        <w:t>Training objective:</w:t>
      </w:r>
      <w:r w:rsidRPr="646AE708">
        <w:rPr>
          <w:rFonts w:ascii="Arial" w:eastAsia="Arial" w:hAnsi="Arial" w:cs="Arial"/>
          <w:color w:val="000000" w:themeColor="text1"/>
        </w:rPr>
        <w:t xml:space="preserve"> to promote consistency in marking and evaluation across assessors by collaboratively reviewing and aligning assessment objectives and expectations.  </w:t>
      </w:r>
    </w:p>
    <w:p w14:paraId="446469BC" w14:textId="08A396DA" w:rsidR="29B0F4E8" w:rsidRDefault="29B0F4E8" w:rsidP="646AE708">
      <w:pPr>
        <w:rPr>
          <w:rFonts w:ascii="Arial" w:eastAsia="Arial" w:hAnsi="Arial" w:cs="Arial"/>
          <w:color w:val="000000" w:themeColor="text1"/>
        </w:rPr>
      </w:pPr>
      <w:r w:rsidRPr="646AE708">
        <w:rPr>
          <w:rFonts w:ascii="Arial" w:eastAsia="Arial" w:hAnsi="Arial" w:cs="Arial"/>
          <w:b/>
          <w:bCs/>
          <w:color w:val="000000" w:themeColor="text1"/>
        </w:rPr>
        <w:t xml:space="preserve">Training </w:t>
      </w:r>
      <w:r w:rsidR="001E10A0">
        <w:rPr>
          <w:rFonts w:ascii="Arial" w:eastAsia="Arial" w:hAnsi="Arial" w:cs="Arial"/>
          <w:b/>
          <w:bCs/>
          <w:color w:val="000000" w:themeColor="text1"/>
        </w:rPr>
        <w:t>a</w:t>
      </w:r>
      <w:r w:rsidRPr="646AE708">
        <w:rPr>
          <w:rFonts w:ascii="Arial" w:eastAsia="Arial" w:hAnsi="Arial" w:cs="Arial"/>
          <w:b/>
          <w:bCs/>
          <w:color w:val="000000" w:themeColor="text1"/>
        </w:rPr>
        <w:t>im:</w:t>
      </w:r>
      <w:r w:rsidRPr="646AE708">
        <w:rPr>
          <w:rFonts w:ascii="Arial" w:eastAsia="Arial" w:hAnsi="Arial" w:cs="Arial"/>
          <w:color w:val="000000" w:themeColor="text1"/>
        </w:rPr>
        <w:t xml:space="preserve"> the purpose of the standardisation training is to provide delivery teams with an opportunity to reflect on the 2024/2025 Non-exam Assessment (NEA), using the Chief Moderator (CM) report and learner work examples.</w:t>
      </w:r>
      <w:r w:rsidR="00E009B0">
        <w:rPr>
          <w:rFonts w:ascii="Arial" w:eastAsia="Arial" w:hAnsi="Arial" w:cs="Arial"/>
          <w:color w:val="000000" w:themeColor="text1"/>
        </w:rPr>
        <w:t xml:space="preserve"> </w:t>
      </w:r>
      <w:r w:rsidRPr="646AE708">
        <w:rPr>
          <w:rFonts w:ascii="Arial" w:eastAsia="Arial" w:hAnsi="Arial" w:cs="Arial"/>
          <w:color w:val="000000" w:themeColor="text1"/>
        </w:rPr>
        <w:t>This will support teams in reviewing marks, ensuring consistency in marking, and building confidence in preparation for the 2025/2026 assessment window.</w:t>
      </w:r>
    </w:p>
    <w:p w14:paraId="3BAB732C" w14:textId="0DFEAACA" w:rsidR="646AE708" w:rsidRDefault="646AE708" w:rsidP="646AE708">
      <w:pPr>
        <w:rPr>
          <w:rFonts w:ascii="Arial" w:hAnsi="Arial" w:cs="Arial"/>
        </w:rPr>
      </w:pPr>
    </w:p>
    <w:p w14:paraId="05A5D07E" w14:textId="77777777" w:rsidR="00873529" w:rsidRPr="009C5353" w:rsidRDefault="00873529">
      <w:pPr>
        <w:rPr>
          <w:rFonts w:ascii="Arial" w:hAnsi="Arial" w:cs="Arial"/>
        </w:rPr>
      </w:pPr>
    </w:p>
    <w:p w14:paraId="1B61AB1B" w14:textId="77777777" w:rsidR="00873529" w:rsidRPr="009C5353" w:rsidRDefault="00873529">
      <w:pPr>
        <w:rPr>
          <w:rFonts w:ascii="Arial" w:hAnsi="Arial" w:cs="Arial"/>
        </w:rPr>
      </w:pPr>
    </w:p>
    <w:p w14:paraId="1DCE58AD" w14:textId="77777777" w:rsidR="00873529" w:rsidRPr="009C5353" w:rsidRDefault="00873529">
      <w:pPr>
        <w:rPr>
          <w:rFonts w:ascii="Arial" w:hAnsi="Arial" w:cs="Arial"/>
        </w:rPr>
      </w:pPr>
    </w:p>
    <w:p w14:paraId="1A6C335C" w14:textId="77777777" w:rsidR="00873529" w:rsidRPr="009C5353" w:rsidRDefault="00873529">
      <w:pPr>
        <w:rPr>
          <w:rFonts w:ascii="Arial" w:hAnsi="Arial" w:cs="Arial"/>
        </w:rPr>
      </w:pPr>
    </w:p>
    <w:sdt>
      <w:sdtPr>
        <w:rPr>
          <w:rFonts w:ascii="Arial" w:eastAsiaTheme="minorEastAsia" w:hAnsi="Arial" w:cs="Arial"/>
          <w:color w:val="auto"/>
          <w:kern w:val="2"/>
          <w:sz w:val="22"/>
          <w:szCs w:val="22"/>
          <w:lang w:val="en-GB"/>
          <w14:ligatures w14:val="standardContextual"/>
        </w:rPr>
        <w:id w:val="1900709259"/>
        <w:docPartObj>
          <w:docPartGallery w:val="Table of Contents"/>
          <w:docPartUnique/>
        </w:docPartObj>
      </w:sdtPr>
      <w:sdtEndPr>
        <w:rPr>
          <w:b/>
          <w:bCs/>
          <w:noProof/>
        </w:rPr>
      </w:sdtEndPr>
      <w:sdtContent>
        <w:p w14:paraId="6A3170CF" w14:textId="5E27D1B9" w:rsidR="009C5353" w:rsidRPr="009C5353" w:rsidRDefault="009C5353">
          <w:pPr>
            <w:pStyle w:val="TOCHeading"/>
            <w:rPr>
              <w:rFonts w:ascii="Arial" w:hAnsi="Arial" w:cs="Arial"/>
            </w:rPr>
          </w:pPr>
          <w:r w:rsidRPr="009C5353">
            <w:rPr>
              <w:rFonts w:ascii="Arial" w:hAnsi="Arial" w:cs="Arial"/>
            </w:rPr>
            <w:t>Contents</w:t>
          </w:r>
        </w:p>
        <w:p w14:paraId="383C5093" w14:textId="351D9D0E" w:rsidR="00996ECC" w:rsidRDefault="009C5353">
          <w:pPr>
            <w:pStyle w:val="TOC1"/>
            <w:tabs>
              <w:tab w:val="right" w:leader="dot" w:pos="9016"/>
            </w:tabs>
            <w:rPr>
              <w:rFonts w:eastAsiaTheme="minorEastAsia"/>
              <w:noProof/>
              <w:sz w:val="24"/>
              <w:szCs w:val="24"/>
              <w:lang w:eastAsia="en-GB"/>
            </w:rPr>
          </w:pPr>
          <w:r w:rsidRPr="009C5353">
            <w:rPr>
              <w:rFonts w:ascii="Arial" w:hAnsi="Arial" w:cs="Arial"/>
            </w:rPr>
            <w:fldChar w:fldCharType="begin"/>
          </w:r>
          <w:r w:rsidRPr="009C5353">
            <w:rPr>
              <w:rFonts w:ascii="Arial" w:hAnsi="Arial" w:cs="Arial"/>
            </w:rPr>
            <w:instrText xml:space="preserve"> TOC \o "1-3" \h \z \u </w:instrText>
          </w:r>
          <w:r w:rsidRPr="009C5353">
            <w:rPr>
              <w:rFonts w:ascii="Arial" w:hAnsi="Arial" w:cs="Arial"/>
            </w:rPr>
            <w:fldChar w:fldCharType="separate"/>
          </w:r>
          <w:hyperlink w:anchor="_Toc210045976" w:history="1">
            <w:r w:rsidR="00996ECC" w:rsidRPr="006C4138">
              <w:rPr>
                <w:rStyle w:val="Hyperlink"/>
                <w:rFonts w:ascii="Arial" w:hAnsi="Arial" w:cs="Arial"/>
                <w:b/>
                <w:bCs/>
                <w:noProof/>
              </w:rPr>
              <w:t>Activity 1 materials</w:t>
            </w:r>
            <w:r w:rsidR="00996ECC">
              <w:rPr>
                <w:noProof/>
                <w:webHidden/>
              </w:rPr>
              <w:tab/>
            </w:r>
            <w:r w:rsidR="00996ECC">
              <w:rPr>
                <w:noProof/>
                <w:webHidden/>
              </w:rPr>
              <w:fldChar w:fldCharType="begin"/>
            </w:r>
            <w:r w:rsidR="00996ECC">
              <w:rPr>
                <w:noProof/>
                <w:webHidden/>
              </w:rPr>
              <w:instrText xml:space="preserve"> PAGEREF _Toc210045976 \h </w:instrText>
            </w:r>
            <w:r w:rsidR="00996ECC">
              <w:rPr>
                <w:noProof/>
                <w:webHidden/>
              </w:rPr>
            </w:r>
            <w:r w:rsidR="00996ECC">
              <w:rPr>
                <w:noProof/>
                <w:webHidden/>
              </w:rPr>
              <w:fldChar w:fldCharType="separate"/>
            </w:r>
            <w:r w:rsidR="00996ECC">
              <w:rPr>
                <w:noProof/>
                <w:webHidden/>
              </w:rPr>
              <w:t>3</w:t>
            </w:r>
            <w:r w:rsidR="00996ECC">
              <w:rPr>
                <w:noProof/>
                <w:webHidden/>
              </w:rPr>
              <w:fldChar w:fldCharType="end"/>
            </w:r>
          </w:hyperlink>
        </w:p>
        <w:p w14:paraId="7CEBF3B6" w14:textId="59F318F1" w:rsidR="00996ECC" w:rsidRDefault="00996ECC">
          <w:pPr>
            <w:pStyle w:val="TOC1"/>
            <w:tabs>
              <w:tab w:val="right" w:leader="dot" w:pos="9016"/>
            </w:tabs>
            <w:rPr>
              <w:rFonts w:eastAsiaTheme="minorEastAsia"/>
              <w:noProof/>
              <w:sz w:val="24"/>
              <w:szCs w:val="24"/>
              <w:lang w:eastAsia="en-GB"/>
            </w:rPr>
          </w:pPr>
          <w:hyperlink w:anchor="_Toc210045977" w:history="1">
            <w:r w:rsidRPr="006C4138">
              <w:rPr>
                <w:rStyle w:val="Hyperlink"/>
                <w:rFonts w:ascii="Arial" w:hAnsi="Arial" w:cs="Arial"/>
                <w:b/>
                <w:bCs/>
                <w:noProof/>
              </w:rPr>
              <w:t>Activity 2 materials</w:t>
            </w:r>
            <w:r>
              <w:rPr>
                <w:noProof/>
                <w:webHidden/>
              </w:rPr>
              <w:tab/>
            </w:r>
            <w:r>
              <w:rPr>
                <w:noProof/>
                <w:webHidden/>
              </w:rPr>
              <w:fldChar w:fldCharType="begin"/>
            </w:r>
            <w:r>
              <w:rPr>
                <w:noProof/>
                <w:webHidden/>
              </w:rPr>
              <w:instrText xml:space="preserve"> PAGEREF _Toc210045977 \h </w:instrText>
            </w:r>
            <w:r>
              <w:rPr>
                <w:noProof/>
                <w:webHidden/>
              </w:rPr>
            </w:r>
            <w:r>
              <w:rPr>
                <w:noProof/>
                <w:webHidden/>
              </w:rPr>
              <w:fldChar w:fldCharType="separate"/>
            </w:r>
            <w:r>
              <w:rPr>
                <w:noProof/>
                <w:webHidden/>
              </w:rPr>
              <w:t>4</w:t>
            </w:r>
            <w:r>
              <w:rPr>
                <w:noProof/>
                <w:webHidden/>
              </w:rPr>
              <w:fldChar w:fldCharType="end"/>
            </w:r>
          </w:hyperlink>
        </w:p>
        <w:p w14:paraId="05C1B34F" w14:textId="02F184EE" w:rsidR="009C5353" w:rsidRPr="009C5353" w:rsidRDefault="009C5353">
          <w:pPr>
            <w:rPr>
              <w:rFonts w:ascii="Arial" w:hAnsi="Arial" w:cs="Arial"/>
            </w:rPr>
          </w:pPr>
          <w:r w:rsidRPr="009C5353">
            <w:rPr>
              <w:rFonts w:ascii="Arial" w:hAnsi="Arial" w:cs="Arial"/>
              <w:b/>
              <w:bCs/>
              <w:noProof/>
            </w:rPr>
            <w:fldChar w:fldCharType="end"/>
          </w:r>
        </w:p>
      </w:sdtContent>
    </w:sdt>
    <w:p w14:paraId="46F0ACDC" w14:textId="77777777" w:rsidR="009C5353" w:rsidRPr="009C5353" w:rsidRDefault="009C5353">
      <w:pPr>
        <w:rPr>
          <w:rFonts w:ascii="Arial" w:hAnsi="Arial" w:cs="Arial"/>
        </w:rPr>
      </w:pPr>
    </w:p>
    <w:p w14:paraId="7D498933" w14:textId="77777777" w:rsidR="009C5353" w:rsidRPr="009C5353" w:rsidRDefault="009C5353">
      <w:pPr>
        <w:rPr>
          <w:rFonts w:ascii="Arial" w:hAnsi="Arial" w:cs="Arial"/>
        </w:rPr>
      </w:pPr>
    </w:p>
    <w:p w14:paraId="603E4F8F" w14:textId="77777777" w:rsidR="009C5353" w:rsidRPr="009C5353" w:rsidRDefault="009C5353">
      <w:pPr>
        <w:rPr>
          <w:rFonts w:ascii="Arial" w:hAnsi="Arial" w:cs="Arial"/>
        </w:rPr>
      </w:pPr>
    </w:p>
    <w:p w14:paraId="1450108B" w14:textId="77777777" w:rsidR="009C5353" w:rsidRPr="009C5353" w:rsidRDefault="009C5353">
      <w:pPr>
        <w:rPr>
          <w:rFonts w:ascii="Arial" w:hAnsi="Arial" w:cs="Arial"/>
        </w:rPr>
      </w:pPr>
    </w:p>
    <w:p w14:paraId="6F58DA27" w14:textId="77777777" w:rsidR="009C5353" w:rsidRPr="009C5353" w:rsidRDefault="009C5353">
      <w:pPr>
        <w:rPr>
          <w:rFonts w:ascii="Arial" w:hAnsi="Arial" w:cs="Arial"/>
        </w:rPr>
      </w:pPr>
    </w:p>
    <w:p w14:paraId="31AE4BB2" w14:textId="77777777" w:rsidR="009C5353" w:rsidRDefault="009C5353" w:rsidP="009C5353">
      <w:pPr>
        <w:pStyle w:val="Heading1"/>
        <w:rPr>
          <w:rFonts w:ascii="Arial" w:hAnsi="Arial" w:cs="Arial"/>
          <w:b/>
          <w:bCs/>
          <w:color w:val="auto"/>
        </w:rPr>
      </w:pPr>
    </w:p>
    <w:p w14:paraId="7A89582E" w14:textId="77777777" w:rsidR="009C5353" w:rsidRDefault="009C5353" w:rsidP="009C5353"/>
    <w:p w14:paraId="26554E1C" w14:textId="77777777" w:rsidR="009C5353" w:rsidRDefault="009C5353" w:rsidP="009C5353"/>
    <w:p w14:paraId="385E51E7" w14:textId="77777777" w:rsidR="009C5353" w:rsidRDefault="009C5353" w:rsidP="009C5353"/>
    <w:p w14:paraId="5837CBCE" w14:textId="77777777" w:rsidR="009C5353" w:rsidRDefault="009C5353" w:rsidP="009C5353"/>
    <w:p w14:paraId="62D7A491" w14:textId="77777777" w:rsidR="009C5353" w:rsidRDefault="009C5353" w:rsidP="009C5353"/>
    <w:p w14:paraId="476A7AD4" w14:textId="77777777" w:rsidR="009C5353" w:rsidRDefault="009C5353" w:rsidP="009C5353"/>
    <w:p w14:paraId="4D242302" w14:textId="77777777" w:rsidR="009C5353" w:rsidRDefault="009C5353" w:rsidP="009C5353"/>
    <w:p w14:paraId="4EB81421" w14:textId="77777777" w:rsidR="00BA4EC5" w:rsidRDefault="00BA4EC5" w:rsidP="009C5353"/>
    <w:p w14:paraId="38EB28D7" w14:textId="77777777" w:rsidR="00BA4EC5" w:rsidRDefault="00BA4EC5" w:rsidP="009C5353"/>
    <w:p w14:paraId="4E8BBE3E" w14:textId="77777777" w:rsidR="00BA4EC5" w:rsidRDefault="00BA4EC5" w:rsidP="009C5353"/>
    <w:p w14:paraId="2E7E7844" w14:textId="77777777" w:rsidR="00BA4EC5" w:rsidRDefault="00BA4EC5" w:rsidP="009C5353"/>
    <w:p w14:paraId="3F4DCF24" w14:textId="77777777" w:rsidR="009C5353" w:rsidRDefault="009C5353" w:rsidP="009C5353"/>
    <w:p w14:paraId="4661B3B6" w14:textId="77777777" w:rsidR="00004442" w:rsidRDefault="00004442" w:rsidP="009C5353"/>
    <w:p w14:paraId="6E987267" w14:textId="77777777" w:rsidR="00004442" w:rsidRDefault="00004442" w:rsidP="009C5353"/>
    <w:p w14:paraId="4625BC28" w14:textId="77777777" w:rsidR="009C5353" w:rsidRDefault="009C5353" w:rsidP="009C5353"/>
    <w:p w14:paraId="726A0B6B" w14:textId="77777777" w:rsidR="009C5353" w:rsidRDefault="009C5353" w:rsidP="009C5353"/>
    <w:p w14:paraId="18CC4D38" w14:textId="77777777" w:rsidR="009C5353" w:rsidRDefault="009C5353" w:rsidP="009C5353"/>
    <w:p w14:paraId="2C50DAFE" w14:textId="77777777" w:rsidR="00004442" w:rsidRDefault="00004442" w:rsidP="009C5353"/>
    <w:p w14:paraId="3D54D543" w14:textId="77777777" w:rsidR="00004442" w:rsidRDefault="00004442" w:rsidP="646AE708">
      <w:pPr>
        <w:pStyle w:val="Heading1"/>
        <w:rPr>
          <w:rFonts w:ascii="Arial" w:hAnsi="Arial" w:cs="Arial"/>
          <w:b/>
          <w:bCs/>
          <w:color w:val="auto"/>
        </w:rPr>
      </w:pPr>
    </w:p>
    <w:p w14:paraId="07A7975D" w14:textId="77777777" w:rsidR="00D17522" w:rsidRPr="00D17522" w:rsidRDefault="00D17522" w:rsidP="00D17522"/>
    <w:p w14:paraId="1D368701" w14:textId="15B74CC2" w:rsidR="0019494E" w:rsidRDefault="0019494E" w:rsidP="646AE708">
      <w:pPr>
        <w:pStyle w:val="Heading1"/>
        <w:rPr>
          <w:rFonts w:ascii="Arial" w:hAnsi="Arial" w:cs="Arial"/>
          <w:b/>
          <w:bCs/>
          <w:color w:val="auto"/>
        </w:rPr>
      </w:pPr>
      <w:bookmarkStart w:id="0" w:name="_Toc210045976"/>
      <w:r w:rsidRPr="001431A8">
        <w:rPr>
          <w:rFonts w:ascii="Arial" w:hAnsi="Arial" w:cs="Arial"/>
          <w:b/>
          <w:bCs/>
          <w:color w:val="auto"/>
        </w:rPr>
        <w:t xml:space="preserve">Activity 1 </w:t>
      </w:r>
      <w:r w:rsidR="00996ECC">
        <w:rPr>
          <w:rFonts w:ascii="Arial" w:hAnsi="Arial" w:cs="Arial"/>
          <w:b/>
          <w:bCs/>
          <w:color w:val="auto"/>
        </w:rPr>
        <w:t>materials</w:t>
      </w:r>
      <w:bookmarkEnd w:id="0"/>
    </w:p>
    <w:p w14:paraId="25435C9E" w14:textId="77777777" w:rsidR="00BA4EC5" w:rsidRDefault="00BA4EC5" w:rsidP="00BA4EC5">
      <w:pPr>
        <w:rPr>
          <w:highlight w:val="yellow"/>
        </w:rPr>
      </w:pPr>
    </w:p>
    <w:p w14:paraId="52F5481F" w14:textId="77777777" w:rsidR="00996ECC" w:rsidRPr="00996ECC" w:rsidRDefault="00996ECC" w:rsidP="00996ECC">
      <w:pPr>
        <w:rPr>
          <w:rFonts w:ascii="Arial" w:hAnsi="Arial" w:cs="Arial"/>
        </w:rPr>
      </w:pPr>
      <w:r w:rsidRPr="00996ECC">
        <w:rPr>
          <w:rFonts w:ascii="Arial" w:hAnsi="Arial" w:cs="Arial"/>
          <w:u w:val="single"/>
        </w:rPr>
        <w:t>Task 1 Leaflet:</w:t>
      </w:r>
      <w:r w:rsidRPr="00996ECC">
        <w:rPr>
          <w:rFonts w:ascii="Arial" w:hAnsi="Arial" w:cs="Arial"/>
        </w:rPr>
        <w:t>  </w:t>
      </w:r>
    </w:p>
    <w:p w14:paraId="26DCA6BA" w14:textId="77777777" w:rsidR="00996ECC" w:rsidRPr="00996ECC" w:rsidRDefault="00996ECC" w:rsidP="00996ECC">
      <w:pPr>
        <w:numPr>
          <w:ilvl w:val="0"/>
          <w:numId w:val="3"/>
        </w:numPr>
        <w:rPr>
          <w:rFonts w:ascii="Arial" w:hAnsi="Arial" w:cs="Arial"/>
        </w:rPr>
      </w:pPr>
      <w:r w:rsidRPr="00996ECC">
        <w:rPr>
          <w:rFonts w:ascii="Arial" w:hAnsi="Arial" w:cs="Arial"/>
        </w:rPr>
        <w:t>Make sure Isaac is sat with other children, who are eating solid foods, while eating his food at the childminders.  </w:t>
      </w:r>
    </w:p>
    <w:p w14:paraId="79F502C3" w14:textId="77777777" w:rsidR="00996ECC" w:rsidRPr="00996ECC" w:rsidRDefault="00996ECC" w:rsidP="00996ECC">
      <w:pPr>
        <w:numPr>
          <w:ilvl w:val="0"/>
          <w:numId w:val="4"/>
        </w:numPr>
        <w:rPr>
          <w:rFonts w:ascii="Arial" w:hAnsi="Arial" w:cs="Arial"/>
        </w:rPr>
      </w:pPr>
      <w:r w:rsidRPr="00996ECC">
        <w:rPr>
          <w:rFonts w:ascii="Arial" w:hAnsi="Arial" w:cs="Arial"/>
        </w:rPr>
        <w:t>Give Isaac a wide range of options to explore with, like different temperatures, colours and textures of food.  </w:t>
      </w:r>
    </w:p>
    <w:p w14:paraId="4777E0D6" w14:textId="77777777" w:rsidR="00996ECC" w:rsidRPr="00996ECC" w:rsidRDefault="00996ECC" w:rsidP="00996ECC">
      <w:pPr>
        <w:numPr>
          <w:ilvl w:val="0"/>
          <w:numId w:val="5"/>
        </w:numPr>
        <w:rPr>
          <w:rFonts w:ascii="Arial" w:hAnsi="Arial" w:cs="Arial"/>
        </w:rPr>
      </w:pPr>
      <w:r w:rsidRPr="00996ECC">
        <w:rPr>
          <w:rFonts w:ascii="Arial" w:hAnsi="Arial" w:cs="Arial"/>
        </w:rPr>
        <w:t xml:space="preserve">When at home, make sure Isaac is sat with both parents eating food </w:t>
      </w:r>
      <w:proofErr w:type="gramStart"/>
      <w:r w:rsidRPr="00996ECC">
        <w:rPr>
          <w:rFonts w:ascii="Arial" w:hAnsi="Arial" w:cs="Arial"/>
        </w:rPr>
        <w:t>similar to</w:t>
      </w:r>
      <w:proofErr w:type="gramEnd"/>
      <w:r w:rsidRPr="00996ECC">
        <w:rPr>
          <w:rFonts w:ascii="Arial" w:hAnsi="Arial" w:cs="Arial"/>
        </w:rPr>
        <w:t xml:space="preserve"> him.  </w:t>
      </w:r>
    </w:p>
    <w:p w14:paraId="5CF93E18" w14:textId="77777777" w:rsidR="00996ECC" w:rsidRPr="00996ECC" w:rsidRDefault="00996ECC" w:rsidP="00996ECC">
      <w:pPr>
        <w:numPr>
          <w:ilvl w:val="0"/>
          <w:numId w:val="6"/>
        </w:numPr>
        <w:rPr>
          <w:rFonts w:ascii="Arial" w:hAnsi="Arial" w:cs="Arial"/>
        </w:rPr>
      </w:pPr>
      <w:r w:rsidRPr="00996ECC">
        <w:rPr>
          <w:rFonts w:ascii="Arial" w:hAnsi="Arial" w:cs="Arial"/>
        </w:rPr>
        <w:t>Give Isaac bright coloured utensils while eating.  </w:t>
      </w:r>
    </w:p>
    <w:p w14:paraId="60CFFC14" w14:textId="77777777" w:rsidR="00996ECC" w:rsidRPr="00996ECC" w:rsidRDefault="00996ECC" w:rsidP="00996ECC">
      <w:pPr>
        <w:numPr>
          <w:ilvl w:val="0"/>
          <w:numId w:val="7"/>
        </w:numPr>
        <w:rPr>
          <w:rFonts w:ascii="Arial" w:hAnsi="Arial" w:cs="Arial"/>
        </w:rPr>
      </w:pPr>
      <w:r w:rsidRPr="00996ECC">
        <w:rPr>
          <w:rFonts w:ascii="Arial" w:hAnsi="Arial" w:cs="Arial"/>
        </w:rPr>
        <w:t>Praise Isaac when he tries something new.  </w:t>
      </w:r>
    </w:p>
    <w:p w14:paraId="2606718B" w14:textId="77777777" w:rsidR="00996ECC" w:rsidRPr="00996ECC" w:rsidRDefault="00996ECC" w:rsidP="00996ECC">
      <w:pPr>
        <w:rPr>
          <w:rFonts w:ascii="Arial" w:hAnsi="Arial" w:cs="Arial"/>
        </w:rPr>
      </w:pPr>
      <w:r w:rsidRPr="00996ECC">
        <w:rPr>
          <w:rFonts w:ascii="Arial" w:hAnsi="Arial" w:cs="Arial"/>
        </w:rPr>
        <w:t>  </w:t>
      </w:r>
    </w:p>
    <w:p w14:paraId="603EB903" w14:textId="77777777" w:rsidR="00996ECC" w:rsidRPr="00996ECC" w:rsidRDefault="00996ECC" w:rsidP="00996ECC">
      <w:pPr>
        <w:rPr>
          <w:rFonts w:ascii="Arial" w:hAnsi="Arial" w:cs="Arial"/>
        </w:rPr>
      </w:pPr>
      <w:r w:rsidRPr="00996ECC">
        <w:rPr>
          <w:rFonts w:ascii="Arial" w:hAnsi="Arial" w:cs="Arial"/>
          <w:u w:val="single"/>
        </w:rPr>
        <w:t>Task 1 Written report:</w:t>
      </w:r>
      <w:r w:rsidRPr="00996ECC">
        <w:rPr>
          <w:rFonts w:ascii="Arial" w:hAnsi="Arial" w:cs="Arial"/>
        </w:rPr>
        <w:t>  </w:t>
      </w:r>
    </w:p>
    <w:p w14:paraId="614C87EC" w14:textId="77777777" w:rsidR="00996ECC" w:rsidRPr="00996ECC" w:rsidRDefault="00996ECC" w:rsidP="00996ECC">
      <w:pPr>
        <w:rPr>
          <w:rFonts w:ascii="Arial" w:hAnsi="Arial" w:cs="Arial"/>
        </w:rPr>
      </w:pPr>
      <w:r w:rsidRPr="00996ECC">
        <w:rPr>
          <w:rFonts w:ascii="Arial" w:hAnsi="Arial" w:cs="Arial"/>
        </w:rPr>
        <w:t xml:space="preserve">Isaac is delayed in this milestone as he should be </w:t>
      </w:r>
      <w:proofErr w:type="gramStart"/>
      <w:r w:rsidRPr="00996ECC">
        <w:rPr>
          <w:rFonts w:ascii="Arial" w:hAnsi="Arial" w:cs="Arial"/>
        </w:rPr>
        <w:t>starting weaning</w:t>
      </w:r>
      <w:proofErr w:type="gramEnd"/>
      <w:r w:rsidRPr="00996ECC">
        <w:rPr>
          <w:rFonts w:ascii="Arial" w:hAnsi="Arial" w:cs="Arial"/>
        </w:rPr>
        <w:t xml:space="preserve"> at 6 months but he is 12 months and still struggling. The delayed milestone may have been caused by them moving out and not being able to see his nana anymore. This might confuse him and influence his development negatively.  </w:t>
      </w:r>
    </w:p>
    <w:p w14:paraId="50074EC9" w14:textId="77777777" w:rsidR="00996ECC" w:rsidRPr="00996ECC" w:rsidRDefault="00996ECC" w:rsidP="00996ECC">
      <w:pPr>
        <w:rPr>
          <w:rFonts w:ascii="Arial" w:hAnsi="Arial" w:cs="Arial"/>
        </w:rPr>
      </w:pPr>
      <w:r w:rsidRPr="00996ECC">
        <w:rPr>
          <w:rFonts w:ascii="Arial" w:hAnsi="Arial" w:cs="Arial"/>
        </w:rPr>
        <w:t>If mum is worried about him choking or gagging on the solid foods, make sure it is chopped up into small enough pieces, like a puree.   </w:t>
      </w:r>
    </w:p>
    <w:p w14:paraId="43665DFF" w14:textId="77777777" w:rsidR="00996ECC" w:rsidRPr="00996ECC" w:rsidRDefault="00996ECC" w:rsidP="00996ECC">
      <w:pPr>
        <w:rPr>
          <w:rFonts w:ascii="Arial" w:hAnsi="Arial" w:cs="Arial"/>
        </w:rPr>
      </w:pPr>
      <w:r w:rsidRPr="00996ECC">
        <w:rPr>
          <w:rFonts w:ascii="Arial" w:hAnsi="Arial" w:cs="Arial"/>
        </w:rPr>
        <w:t>If Isaac is sat with other children who are eating solid foods this will encourage him to copy them and try the new food as he may look up to the older children.   </w:t>
      </w:r>
    </w:p>
    <w:p w14:paraId="4930C578" w14:textId="77777777" w:rsidR="00996ECC" w:rsidRPr="00996ECC" w:rsidRDefault="00996ECC" w:rsidP="00996ECC">
      <w:pPr>
        <w:rPr>
          <w:rFonts w:ascii="Arial" w:hAnsi="Arial" w:cs="Arial"/>
        </w:rPr>
      </w:pPr>
      <w:r w:rsidRPr="00996ECC">
        <w:rPr>
          <w:rFonts w:ascii="Arial" w:hAnsi="Arial" w:cs="Arial"/>
        </w:rPr>
        <w:t>Giving Isaac a wide range of foods and textures and colours will provide him with opportunities for sensory play exploration, which will make him more comfortable and used to the food which might encourage him to try the food and be more open to liking it.  </w:t>
      </w:r>
    </w:p>
    <w:p w14:paraId="6F147185" w14:textId="77777777" w:rsidR="00996ECC" w:rsidRPr="00996ECC" w:rsidRDefault="00996ECC" w:rsidP="00996ECC">
      <w:pPr>
        <w:rPr>
          <w:rFonts w:ascii="Arial" w:hAnsi="Arial" w:cs="Arial"/>
        </w:rPr>
      </w:pPr>
      <w:r w:rsidRPr="00996ECC">
        <w:rPr>
          <w:rFonts w:ascii="Arial" w:hAnsi="Arial" w:cs="Arial"/>
        </w:rPr>
        <w:t xml:space="preserve">Isaac will look up to his parents, so making sure he is sat at the table with both parents while eating would make him more comfortable and he may copy what his parents are </w:t>
      </w:r>
      <w:proofErr w:type="gramStart"/>
      <w:r w:rsidRPr="00996ECC">
        <w:rPr>
          <w:rFonts w:ascii="Arial" w:hAnsi="Arial" w:cs="Arial"/>
        </w:rPr>
        <w:t>doing .</w:t>
      </w:r>
      <w:proofErr w:type="gramEnd"/>
      <w:r w:rsidRPr="00996ECC">
        <w:rPr>
          <w:rFonts w:ascii="Arial" w:hAnsi="Arial" w:cs="Arial"/>
        </w:rPr>
        <w:t xml:space="preserve"> If they are eating solid foods, the parents should encourage him to also try it with them.  </w:t>
      </w:r>
    </w:p>
    <w:p w14:paraId="7E53EEDA" w14:textId="77777777" w:rsidR="00996ECC" w:rsidRPr="00996ECC" w:rsidRDefault="00996ECC" w:rsidP="00996ECC">
      <w:pPr>
        <w:rPr>
          <w:rFonts w:ascii="Arial" w:hAnsi="Arial" w:cs="Arial"/>
        </w:rPr>
      </w:pPr>
      <w:r w:rsidRPr="00996ECC">
        <w:rPr>
          <w:rFonts w:ascii="Arial" w:hAnsi="Arial" w:cs="Arial"/>
        </w:rPr>
        <w:t>Bright colours on utensils might encourage him to explore using them for the food.  </w:t>
      </w:r>
    </w:p>
    <w:p w14:paraId="74FF24FE" w14:textId="77777777" w:rsidR="00996ECC" w:rsidRPr="00996ECC" w:rsidRDefault="00996ECC" w:rsidP="00996ECC">
      <w:pPr>
        <w:rPr>
          <w:rFonts w:ascii="Arial" w:hAnsi="Arial" w:cs="Arial"/>
        </w:rPr>
      </w:pPr>
      <w:r w:rsidRPr="00996ECC">
        <w:rPr>
          <w:rFonts w:ascii="Arial" w:hAnsi="Arial" w:cs="Arial"/>
        </w:rPr>
        <w:t>Praising Isaac when he tries something new will make him want to be praised more, by trying more new food.  </w:t>
      </w:r>
    </w:p>
    <w:p w14:paraId="7B3B1197" w14:textId="77777777" w:rsidR="00996ECC" w:rsidRPr="00996ECC" w:rsidRDefault="00996ECC" w:rsidP="00996ECC">
      <w:pPr>
        <w:rPr>
          <w:rFonts w:ascii="Arial" w:hAnsi="Arial" w:cs="Arial"/>
        </w:rPr>
      </w:pPr>
      <w:r w:rsidRPr="00996ECC">
        <w:rPr>
          <w:rFonts w:ascii="Arial" w:hAnsi="Arial" w:cs="Arial"/>
        </w:rPr>
        <w:t> </w:t>
      </w:r>
    </w:p>
    <w:p w14:paraId="0CD92019" w14:textId="77777777" w:rsidR="001431A8" w:rsidRDefault="001431A8" w:rsidP="001431A8">
      <w:pPr>
        <w:rPr>
          <w:rFonts w:ascii="Arial" w:hAnsi="Arial" w:cs="Arial"/>
        </w:rPr>
      </w:pPr>
    </w:p>
    <w:p w14:paraId="00B10B98" w14:textId="77777777" w:rsidR="001431A8" w:rsidRDefault="001431A8" w:rsidP="001431A8">
      <w:pPr>
        <w:rPr>
          <w:rFonts w:ascii="Arial" w:hAnsi="Arial" w:cs="Arial"/>
        </w:rPr>
      </w:pPr>
    </w:p>
    <w:p w14:paraId="5D9B93AB" w14:textId="77777777" w:rsidR="00996ECC" w:rsidRDefault="00996ECC" w:rsidP="001431A8">
      <w:pPr>
        <w:rPr>
          <w:rFonts w:ascii="Arial" w:hAnsi="Arial" w:cs="Arial"/>
        </w:rPr>
      </w:pPr>
    </w:p>
    <w:p w14:paraId="3AA8D72C" w14:textId="77777777" w:rsidR="00996ECC" w:rsidRDefault="00996ECC" w:rsidP="001431A8">
      <w:pPr>
        <w:rPr>
          <w:rFonts w:ascii="Arial" w:hAnsi="Arial" w:cs="Arial"/>
        </w:rPr>
      </w:pPr>
    </w:p>
    <w:p w14:paraId="2DF4821D" w14:textId="2B54C442" w:rsidR="001431A8" w:rsidRDefault="001431A8" w:rsidP="001431A8">
      <w:pPr>
        <w:rPr>
          <w:rFonts w:ascii="Arial" w:hAnsi="Arial" w:cs="Arial"/>
        </w:rPr>
      </w:pPr>
      <w:r w:rsidRPr="00F002E8">
        <w:rPr>
          <w:rFonts w:ascii="Arial" w:hAnsi="Arial" w:cs="Arial"/>
        </w:rPr>
        <w:t xml:space="preserve"> </w:t>
      </w:r>
    </w:p>
    <w:p w14:paraId="2817FD7C" w14:textId="77777777" w:rsidR="00B97E25" w:rsidRPr="00F002E8" w:rsidRDefault="00B97E25" w:rsidP="001431A8">
      <w:pPr>
        <w:rPr>
          <w:rFonts w:ascii="Arial" w:hAnsi="Arial" w:cs="Arial"/>
        </w:rPr>
      </w:pPr>
    </w:p>
    <w:p w14:paraId="2C3311FE" w14:textId="14D7C2D2" w:rsidR="00996ECC" w:rsidRDefault="00996ECC" w:rsidP="00996ECC">
      <w:pPr>
        <w:pStyle w:val="Heading1"/>
        <w:rPr>
          <w:rFonts w:ascii="Arial" w:hAnsi="Arial" w:cs="Arial"/>
          <w:b/>
          <w:bCs/>
          <w:color w:val="auto"/>
        </w:rPr>
      </w:pPr>
      <w:bookmarkStart w:id="1" w:name="_Toc210045977"/>
      <w:r w:rsidRPr="001431A8">
        <w:rPr>
          <w:rFonts w:ascii="Arial" w:hAnsi="Arial" w:cs="Arial"/>
          <w:b/>
          <w:bCs/>
          <w:color w:val="auto"/>
        </w:rPr>
        <w:t xml:space="preserve">Activity </w:t>
      </w:r>
      <w:r>
        <w:rPr>
          <w:rFonts w:ascii="Arial" w:hAnsi="Arial" w:cs="Arial"/>
          <w:b/>
          <w:bCs/>
          <w:color w:val="auto"/>
        </w:rPr>
        <w:t>2</w:t>
      </w:r>
      <w:r w:rsidRPr="001431A8">
        <w:rPr>
          <w:rFonts w:ascii="Arial" w:hAnsi="Arial" w:cs="Arial"/>
          <w:b/>
          <w:bCs/>
          <w:color w:val="auto"/>
        </w:rPr>
        <w:t xml:space="preserve"> </w:t>
      </w:r>
      <w:r>
        <w:rPr>
          <w:rFonts w:ascii="Arial" w:hAnsi="Arial" w:cs="Arial"/>
          <w:b/>
          <w:bCs/>
          <w:color w:val="auto"/>
        </w:rPr>
        <w:t>materials</w:t>
      </w:r>
      <w:bookmarkEnd w:id="1"/>
    </w:p>
    <w:p w14:paraId="2443AB4E" w14:textId="77777777" w:rsidR="00060DA8" w:rsidRPr="00060DA8" w:rsidRDefault="00060DA8" w:rsidP="00060DA8">
      <w:pPr>
        <w:rPr>
          <w:rFonts w:ascii="Arial" w:hAnsi="Arial" w:cs="Arial"/>
        </w:rPr>
      </w:pPr>
    </w:p>
    <w:p w14:paraId="13DCA590" w14:textId="77777777" w:rsidR="009C6807" w:rsidRPr="009C6807" w:rsidRDefault="009C6807" w:rsidP="009C6807">
      <w:pPr>
        <w:rPr>
          <w:rFonts w:ascii="Arial" w:hAnsi="Arial" w:cs="Arial"/>
        </w:rPr>
      </w:pPr>
      <w:r w:rsidRPr="009C6807">
        <w:rPr>
          <w:rFonts w:ascii="Arial" w:hAnsi="Arial" w:cs="Arial"/>
          <w:lang w:val="en-US"/>
        </w:rPr>
        <w:t>TASK 2</w:t>
      </w:r>
      <w:r w:rsidRPr="009C6807">
        <w:rPr>
          <w:rFonts w:ascii="Arial" w:hAnsi="Arial" w:cs="Arial"/>
        </w:rPr>
        <w:t>  </w:t>
      </w:r>
    </w:p>
    <w:p w14:paraId="12C83AF7" w14:textId="77777777" w:rsidR="009C6807" w:rsidRPr="009C6807" w:rsidRDefault="009C6807" w:rsidP="009C6807">
      <w:pPr>
        <w:rPr>
          <w:rFonts w:ascii="Arial" w:hAnsi="Arial" w:cs="Arial"/>
        </w:rPr>
      </w:pPr>
      <w:r w:rsidRPr="009C6807">
        <w:rPr>
          <w:rFonts w:ascii="Arial" w:hAnsi="Arial" w:cs="Arial"/>
          <w:b/>
          <w:bCs/>
          <w:u w:val="single"/>
        </w:rPr>
        <w:t>Isaac’s progress against expected milestones:</w:t>
      </w:r>
      <w:r w:rsidRPr="009C6807">
        <w:rPr>
          <w:rFonts w:ascii="Arial" w:hAnsi="Arial" w:cs="Arial"/>
        </w:rPr>
        <w:t>  </w:t>
      </w:r>
    </w:p>
    <w:p w14:paraId="268ACB4E" w14:textId="77777777" w:rsidR="009C6807" w:rsidRPr="009C6807" w:rsidRDefault="009C6807" w:rsidP="009C6807">
      <w:pPr>
        <w:rPr>
          <w:rFonts w:ascii="Arial" w:hAnsi="Arial" w:cs="Arial"/>
        </w:rPr>
      </w:pPr>
      <w:r w:rsidRPr="009C6807">
        <w:rPr>
          <w:rFonts w:ascii="Arial" w:hAnsi="Arial" w:cs="Arial"/>
          <w:u w:val="single"/>
        </w:rPr>
        <w:t>Physically:</w:t>
      </w:r>
      <w:r w:rsidRPr="009C6807">
        <w:rPr>
          <w:rFonts w:ascii="Arial" w:hAnsi="Arial" w:cs="Arial"/>
        </w:rPr>
        <w:t>  </w:t>
      </w:r>
    </w:p>
    <w:p w14:paraId="35A6444E" w14:textId="77777777" w:rsidR="009C6807" w:rsidRPr="009C6807" w:rsidRDefault="009C6807" w:rsidP="009C6807">
      <w:pPr>
        <w:rPr>
          <w:rFonts w:ascii="Arial" w:hAnsi="Arial" w:cs="Arial"/>
        </w:rPr>
      </w:pPr>
      <w:r w:rsidRPr="009C6807">
        <w:rPr>
          <w:rFonts w:ascii="Arial" w:hAnsi="Arial" w:cs="Arial"/>
        </w:rPr>
        <w:t xml:space="preserve">Isaac uses his fine motor skills to hold a paint brush using *palmer grasp which indicates he is meeting this milestone (this is what a </w:t>
      </w:r>
      <w:proofErr w:type="gramStart"/>
      <w:r w:rsidRPr="009C6807">
        <w:rPr>
          <w:rFonts w:ascii="Arial" w:hAnsi="Arial" w:cs="Arial"/>
        </w:rPr>
        <w:t>one year old</w:t>
      </w:r>
      <w:proofErr w:type="gramEnd"/>
      <w:r w:rsidRPr="009C6807">
        <w:rPr>
          <w:rFonts w:ascii="Arial" w:hAnsi="Arial" w:cs="Arial"/>
        </w:rPr>
        <w:t xml:space="preserve"> should be expected to do). When painting, he rubs his hands around the trays and on the paper which shows he may be attempting to make *random marks which is meeting his fine motor skills and hand eye coordination for a </w:t>
      </w:r>
      <w:proofErr w:type="gramStart"/>
      <w:r w:rsidRPr="009C6807">
        <w:rPr>
          <w:rFonts w:ascii="Arial" w:hAnsi="Arial" w:cs="Arial"/>
        </w:rPr>
        <w:t>one year old</w:t>
      </w:r>
      <w:proofErr w:type="gramEnd"/>
      <w:r w:rsidRPr="009C6807">
        <w:rPr>
          <w:rFonts w:ascii="Arial" w:hAnsi="Arial" w:cs="Arial"/>
        </w:rPr>
        <w:t xml:space="preserve">. He points using his index finger so is also meeting this milestone for *fine motor skills. Isaac *clasps his hands together which is an expected milestone (met) for a </w:t>
      </w:r>
      <w:proofErr w:type="gramStart"/>
      <w:r w:rsidRPr="009C6807">
        <w:rPr>
          <w:rFonts w:ascii="Arial" w:hAnsi="Arial" w:cs="Arial"/>
        </w:rPr>
        <w:t>one year old</w:t>
      </w:r>
      <w:proofErr w:type="gramEnd"/>
      <w:r w:rsidRPr="009C6807">
        <w:rPr>
          <w:rFonts w:ascii="Arial" w:hAnsi="Arial" w:cs="Arial"/>
        </w:rPr>
        <w:t xml:space="preserve">. However, Isaac may be delayed in his weaning process as he initially began weaning at six months old which is expected but he now (at one years old) shows signs of gagging when his mum gave him finger foods. He only eats mashed or pureed food not solid foods. When he is given </w:t>
      </w:r>
      <w:proofErr w:type="gramStart"/>
      <w:r w:rsidRPr="009C6807">
        <w:rPr>
          <w:rFonts w:ascii="Arial" w:hAnsi="Arial" w:cs="Arial"/>
        </w:rPr>
        <w:t>fruits</w:t>
      </w:r>
      <w:proofErr w:type="gramEnd"/>
      <w:r w:rsidRPr="009C6807">
        <w:rPr>
          <w:rFonts w:ascii="Arial" w:hAnsi="Arial" w:cs="Arial"/>
        </w:rPr>
        <w:t xml:space="preserve"> he attempts to eat it and chews gently but then spits it out. The childminder then mashes the remainder of the fruit until smooth and then Isaac finishes his snack. This could mean that Isaac struggles to chew foods have not been mashed and when he cannot eat </w:t>
      </w:r>
      <w:proofErr w:type="gramStart"/>
      <w:r w:rsidRPr="009C6807">
        <w:rPr>
          <w:rFonts w:ascii="Arial" w:hAnsi="Arial" w:cs="Arial"/>
        </w:rPr>
        <w:t>it</w:t>
      </w:r>
      <w:proofErr w:type="gramEnd"/>
      <w:r w:rsidRPr="009C6807">
        <w:rPr>
          <w:rFonts w:ascii="Arial" w:hAnsi="Arial" w:cs="Arial"/>
        </w:rPr>
        <w:t xml:space="preserve"> he spits it out. Every time Isaac is given a solid food in the appendix it has shown that he puts it in his mouth but then spits it out after showing that he is unable to eat it. Isaac should be able to eat solid foods at one years old so is delayed in his weaning. The appendix also shows that Isaac has a bottle of milk with each meal (not snacks) but should be reducing the amount of mild he is having by now. On Thursday morning Isaac did not want his food and had milk instead, meals should not be replaced with milk but instead just as a beverage. It does not state whether he has his milk in a bottle or in a cup with an open </w:t>
      </w:r>
      <w:proofErr w:type="gramStart"/>
      <w:r w:rsidRPr="009C6807">
        <w:rPr>
          <w:rFonts w:ascii="Arial" w:hAnsi="Arial" w:cs="Arial"/>
        </w:rPr>
        <w:t>lid</w:t>
      </w:r>
      <w:proofErr w:type="gramEnd"/>
      <w:r w:rsidRPr="009C6807">
        <w:rPr>
          <w:rFonts w:ascii="Arial" w:hAnsi="Arial" w:cs="Arial"/>
        </w:rPr>
        <w:t xml:space="preserve"> but he should have his drinks by now in an open lid cup. There is a noticeable pattern that Isaac drinks milk after each meal which by now he should be slowly letting go of drinking that much milk. He bends his knees up and down, push buttons and open and close his fists which is expected for a </w:t>
      </w:r>
      <w:proofErr w:type="gramStart"/>
      <w:r w:rsidRPr="009C6807">
        <w:rPr>
          <w:rFonts w:ascii="Arial" w:hAnsi="Arial" w:cs="Arial"/>
        </w:rPr>
        <w:t>one year old</w:t>
      </w:r>
      <w:proofErr w:type="gramEnd"/>
      <w:r w:rsidRPr="009C6807">
        <w:rPr>
          <w:rFonts w:ascii="Arial" w:hAnsi="Arial" w:cs="Arial"/>
        </w:rPr>
        <w:t xml:space="preserve"> to be able to do. </w:t>
      </w:r>
      <w:proofErr w:type="gramStart"/>
      <w:r w:rsidRPr="009C6807">
        <w:rPr>
          <w:rFonts w:ascii="Arial" w:hAnsi="Arial" w:cs="Arial"/>
        </w:rPr>
        <w:t>Also</w:t>
      </w:r>
      <w:proofErr w:type="gramEnd"/>
      <w:r w:rsidRPr="009C6807">
        <w:rPr>
          <w:rFonts w:ascii="Arial" w:hAnsi="Arial" w:cs="Arial"/>
        </w:rPr>
        <w:t xml:space="preserve"> sometimes Isaac need support to stand up as the childminder gave him a pushchair with a baby doll in it to help him to his feet until steady this is normal for a </w:t>
      </w:r>
      <w:proofErr w:type="gramStart"/>
      <w:r w:rsidRPr="009C6807">
        <w:rPr>
          <w:rFonts w:ascii="Arial" w:hAnsi="Arial" w:cs="Arial"/>
        </w:rPr>
        <w:t>one year old</w:t>
      </w:r>
      <w:proofErr w:type="gramEnd"/>
      <w:r w:rsidRPr="009C6807">
        <w:rPr>
          <w:rFonts w:ascii="Arial" w:hAnsi="Arial" w:cs="Arial"/>
        </w:rPr>
        <w:t xml:space="preserve"> to sometimes need support to stand up. Isaac may be exceeding in his fine motor skills as the appendix states that he squashes dough which a </w:t>
      </w:r>
      <w:proofErr w:type="gramStart"/>
      <w:r w:rsidRPr="009C6807">
        <w:rPr>
          <w:rFonts w:ascii="Arial" w:hAnsi="Arial" w:cs="Arial"/>
        </w:rPr>
        <w:t>two year old</w:t>
      </w:r>
      <w:proofErr w:type="gramEnd"/>
      <w:r w:rsidRPr="009C6807">
        <w:rPr>
          <w:rFonts w:ascii="Arial" w:hAnsi="Arial" w:cs="Arial"/>
        </w:rPr>
        <w:t xml:space="preserve"> should be able to do and passing it from one hand to another is expected for a </w:t>
      </w:r>
      <w:proofErr w:type="gramStart"/>
      <w:r w:rsidRPr="009C6807">
        <w:rPr>
          <w:rFonts w:ascii="Arial" w:hAnsi="Arial" w:cs="Arial"/>
        </w:rPr>
        <w:t>one year old</w:t>
      </w:r>
      <w:proofErr w:type="gramEnd"/>
      <w:r w:rsidRPr="009C6807">
        <w:rPr>
          <w:rFonts w:ascii="Arial" w:hAnsi="Arial" w:cs="Arial"/>
        </w:rPr>
        <w:t xml:space="preserve"> to be able to do.  </w:t>
      </w:r>
    </w:p>
    <w:p w14:paraId="46973D6D" w14:textId="77777777" w:rsidR="009C6807" w:rsidRPr="009C6807" w:rsidRDefault="009C6807" w:rsidP="009C6807">
      <w:pPr>
        <w:rPr>
          <w:rFonts w:ascii="Arial" w:hAnsi="Arial" w:cs="Arial"/>
        </w:rPr>
      </w:pPr>
      <w:r w:rsidRPr="009C6807">
        <w:rPr>
          <w:rFonts w:ascii="Arial" w:hAnsi="Arial" w:cs="Arial"/>
          <w:u w:val="single"/>
        </w:rPr>
        <w:t>Cognitively: </w:t>
      </w:r>
      <w:r w:rsidRPr="009C6807">
        <w:rPr>
          <w:rFonts w:ascii="Arial" w:hAnsi="Arial" w:cs="Arial"/>
        </w:rPr>
        <w:t>  </w:t>
      </w:r>
    </w:p>
    <w:p w14:paraId="331C5750" w14:textId="77777777" w:rsidR="009C6807" w:rsidRPr="009C6807" w:rsidRDefault="009C6807" w:rsidP="009C6807">
      <w:pPr>
        <w:rPr>
          <w:rFonts w:ascii="Arial" w:hAnsi="Arial" w:cs="Arial"/>
        </w:rPr>
      </w:pPr>
      <w:r w:rsidRPr="009C6807">
        <w:rPr>
          <w:rFonts w:ascii="Arial" w:hAnsi="Arial" w:cs="Arial"/>
        </w:rPr>
        <w:t xml:space="preserve">Isaac understands *simple instructions sometimes. For </w:t>
      </w:r>
      <w:proofErr w:type="gramStart"/>
      <w:r w:rsidRPr="009C6807">
        <w:rPr>
          <w:rFonts w:ascii="Arial" w:hAnsi="Arial" w:cs="Arial"/>
        </w:rPr>
        <w:t>example</w:t>
      </w:r>
      <w:proofErr w:type="gramEnd"/>
      <w:r w:rsidRPr="009C6807">
        <w:rPr>
          <w:rFonts w:ascii="Arial" w:hAnsi="Arial" w:cs="Arial"/>
        </w:rPr>
        <w:t xml:space="preserve"> Isaac grabs one of the children’s legs (child C) to pull himself up and she tells him </w:t>
      </w:r>
      <w:proofErr w:type="gramStart"/>
      <w:r w:rsidRPr="009C6807">
        <w:rPr>
          <w:rFonts w:ascii="Arial" w:hAnsi="Arial" w:cs="Arial"/>
        </w:rPr>
        <w:t>“no</w:t>
      </w:r>
      <w:proofErr w:type="gramEnd"/>
      <w:r w:rsidRPr="009C6807">
        <w:rPr>
          <w:rFonts w:ascii="Arial" w:hAnsi="Arial" w:cs="Arial"/>
        </w:rPr>
        <w:t xml:space="preserve">” but Isaac continues to pull on her leg. This shows that he isn’t meeting this cognitive milestone for a </w:t>
      </w:r>
      <w:proofErr w:type="gramStart"/>
      <w:r w:rsidRPr="009C6807">
        <w:rPr>
          <w:rFonts w:ascii="Arial" w:hAnsi="Arial" w:cs="Arial"/>
        </w:rPr>
        <w:t>one year old</w:t>
      </w:r>
      <w:proofErr w:type="gramEnd"/>
      <w:r w:rsidRPr="009C6807">
        <w:rPr>
          <w:rFonts w:ascii="Arial" w:hAnsi="Arial" w:cs="Arial"/>
        </w:rPr>
        <w:t xml:space="preserve"> but could also be because he didn’t want to listen to the child because it was something he didn’t want to do. This is because Isaac shows he *can understand simple instructions when child C puts duck food in his hand and tells Isaac to “throw it”. Isaac moves his arms and drops the duck </w:t>
      </w:r>
      <w:proofErr w:type="gramStart"/>
      <w:r w:rsidRPr="009C6807">
        <w:rPr>
          <w:rFonts w:ascii="Arial" w:hAnsi="Arial" w:cs="Arial"/>
        </w:rPr>
        <w:t>food,</w:t>
      </w:r>
      <w:proofErr w:type="gramEnd"/>
      <w:r w:rsidRPr="009C6807">
        <w:rPr>
          <w:rFonts w:ascii="Arial" w:hAnsi="Arial" w:cs="Arial"/>
        </w:rPr>
        <w:t xml:space="preserve"> this shows that he understood the instruction child C gave even if he just dropped it instead of throwing it. This could mean that when Isaac wants to listen to instructions he will but when it is something he doesn’t want to do he won’t.    </w:t>
      </w:r>
    </w:p>
    <w:p w14:paraId="614E744C" w14:textId="77777777" w:rsidR="009C6807" w:rsidRPr="009C6807" w:rsidRDefault="009C6807" w:rsidP="009C6807">
      <w:pPr>
        <w:rPr>
          <w:rFonts w:ascii="Arial" w:hAnsi="Arial" w:cs="Arial"/>
        </w:rPr>
      </w:pPr>
      <w:r w:rsidRPr="009C6807">
        <w:rPr>
          <w:rFonts w:ascii="Arial" w:hAnsi="Arial" w:cs="Arial"/>
          <w:u w:val="single"/>
        </w:rPr>
        <w:t>Communication and language:</w:t>
      </w:r>
      <w:r w:rsidRPr="009C6807">
        <w:rPr>
          <w:rFonts w:ascii="Arial" w:hAnsi="Arial" w:cs="Arial"/>
        </w:rPr>
        <w:t>  </w:t>
      </w:r>
    </w:p>
    <w:p w14:paraId="19D07874" w14:textId="77777777" w:rsidR="009C6807" w:rsidRPr="009C6807" w:rsidRDefault="009C6807" w:rsidP="009C6807">
      <w:pPr>
        <w:rPr>
          <w:rFonts w:ascii="Arial" w:hAnsi="Arial" w:cs="Arial"/>
        </w:rPr>
      </w:pPr>
      <w:r w:rsidRPr="009C6807">
        <w:rPr>
          <w:rFonts w:ascii="Arial" w:hAnsi="Arial" w:cs="Arial"/>
        </w:rPr>
        <w:t xml:space="preserve">Isaac *raises his tone/voice to gain attention which is expected for one year old milestone. He also *babbles tunefully in his pushchair which is expected for a </w:t>
      </w:r>
      <w:proofErr w:type="gramStart"/>
      <w:r w:rsidRPr="009C6807">
        <w:rPr>
          <w:rFonts w:ascii="Arial" w:hAnsi="Arial" w:cs="Arial"/>
        </w:rPr>
        <w:t>one year old</w:t>
      </w:r>
      <w:proofErr w:type="gramEnd"/>
      <w:r w:rsidRPr="009C6807">
        <w:rPr>
          <w:rFonts w:ascii="Arial" w:hAnsi="Arial" w:cs="Arial"/>
        </w:rPr>
        <w:t xml:space="preserve">. He doesn’t always *understand simple frequent words like “no”, for example when child B tells Isaac </w:t>
      </w:r>
      <w:proofErr w:type="gramStart"/>
      <w:r w:rsidRPr="009C6807">
        <w:rPr>
          <w:rFonts w:ascii="Arial" w:hAnsi="Arial" w:cs="Arial"/>
        </w:rPr>
        <w:t>“no</w:t>
      </w:r>
      <w:proofErr w:type="gramEnd"/>
      <w:r w:rsidRPr="009C6807">
        <w:rPr>
          <w:rFonts w:ascii="Arial" w:hAnsi="Arial" w:cs="Arial"/>
        </w:rPr>
        <w:t xml:space="preserve">” when he is shouting Isaac doesn’t listen. But this could also be because Isaac doesn’t want to listen. Additionally, Isaac *cries to indicate need numerously but this is a delayed milestone that a child at birth does. It is normal for a </w:t>
      </w:r>
      <w:proofErr w:type="gramStart"/>
      <w:r w:rsidRPr="009C6807">
        <w:rPr>
          <w:rFonts w:ascii="Arial" w:hAnsi="Arial" w:cs="Arial"/>
        </w:rPr>
        <w:t>one year old</w:t>
      </w:r>
      <w:proofErr w:type="gramEnd"/>
      <w:r w:rsidRPr="009C6807">
        <w:rPr>
          <w:rFonts w:ascii="Arial" w:hAnsi="Arial" w:cs="Arial"/>
        </w:rPr>
        <w:t xml:space="preserve"> to cry frequently but not always, they should also be able to use simple words. The case study mentions Isaac doesn’t often communicate with the other children or the childminder which could be a delay in his milestones if he isn’t able to say a few words.    </w:t>
      </w:r>
    </w:p>
    <w:p w14:paraId="6DA9C2BE" w14:textId="77777777" w:rsidR="009C6807" w:rsidRPr="009C6807" w:rsidRDefault="009C6807" w:rsidP="009C6807">
      <w:pPr>
        <w:rPr>
          <w:rFonts w:ascii="Arial" w:hAnsi="Arial" w:cs="Arial"/>
        </w:rPr>
      </w:pPr>
      <w:r w:rsidRPr="009C6807">
        <w:rPr>
          <w:rFonts w:ascii="Arial" w:hAnsi="Arial" w:cs="Arial"/>
          <w:u w:val="single"/>
        </w:rPr>
        <w:t>Emotional and social: </w:t>
      </w:r>
      <w:r w:rsidRPr="009C6807">
        <w:rPr>
          <w:rFonts w:ascii="Arial" w:hAnsi="Arial" w:cs="Arial"/>
        </w:rPr>
        <w:t>  </w:t>
      </w:r>
    </w:p>
    <w:p w14:paraId="24A0F39A" w14:textId="77777777" w:rsidR="009C6807" w:rsidRPr="009C6807" w:rsidRDefault="009C6807" w:rsidP="009C6807">
      <w:pPr>
        <w:rPr>
          <w:rFonts w:ascii="Arial" w:hAnsi="Arial" w:cs="Arial"/>
        </w:rPr>
      </w:pPr>
      <w:r w:rsidRPr="009C6807">
        <w:rPr>
          <w:rFonts w:ascii="Arial" w:hAnsi="Arial" w:cs="Arial"/>
        </w:rPr>
        <w:t xml:space="preserve">Isaac is *dependent on others, for instance he grabs her legs to pull himself up, and the childminder also helps Isaac to his feet until he is steady - this is normal for a </w:t>
      </w:r>
      <w:proofErr w:type="gramStart"/>
      <w:r w:rsidRPr="009C6807">
        <w:rPr>
          <w:rFonts w:ascii="Arial" w:hAnsi="Arial" w:cs="Arial"/>
        </w:rPr>
        <w:t>one year old</w:t>
      </w:r>
      <w:proofErr w:type="gramEnd"/>
      <w:r w:rsidRPr="009C6807">
        <w:rPr>
          <w:rFonts w:ascii="Arial" w:hAnsi="Arial" w:cs="Arial"/>
        </w:rPr>
        <w:t xml:space="preserve">. He also *cries when his mum leaves but is easily settled which is expected for a </w:t>
      </w:r>
      <w:proofErr w:type="gramStart"/>
      <w:r w:rsidRPr="009C6807">
        <w:rPr>
          <w:rFonts w:ascii="Arial" w:hAnsi="Arial" w:cs="Arial"/>
        </w:rPr>
        <w:t>one year old</w:t>
      </w:r>
      <w:proofErr w:type="gramEnd"/>
      <w:r w:rsidRPr="009C6807">
        <w:rPr>
          <w:rFonts w:ascii="Arial" w:hAnsi="Arial" w:cs="Arial"/>
        </w:rPr>
        <w:t xml:space="preserve">. Isaac tends to play alone and enjoys it but when playing with the other children he struggles to. When playing in the activity centre Isaac raises his voice and pushes child B this shows that he is unable to play with others and may struggle meeting this milestone. He can play alone happily but cannot *play with other children happily meaning he may not be meeting this milestone. This also shows unnecessary aggression in Isaac which could be because he recently moved house away from his grandma which could be affecting his emotional wellbeing resulting in him being angry and struggling to express his emotions. Isaac also struggles to share toys for example when playing with dough child C needs a number which she takes from Isaac and Isaac raises his voice and pushes the dough across the table which shows he is frustrated and perhaps angry. This could be expected for a </w:t>
      </w:r>
      <w:proofErr w:type="gramStart"/>
      <w:r w:rsidRPr="009C6807">
        <w:rPr>
          <w:rFonts w:ascii="Arial" w:hAnsi="Arial" w:cs="Arial"/>
        </w:rPr>
        <w:t>one year old</w:t>
      </w:r>
      <w:proofErr w:type="gramEnd"/>
      <w:r w:rsidRPr="009C6807">
        <w:rPr>
          <w:rFonts w:ascii="Arial" w:hAnsi="Arial" w:cs="Arial"/>
        </w:rPr>
        <w:t xml:space="preserve"> as they may struggle to share and Isaac may have felt it was unexpected when child C took the number from him. He has shown that he *enjoys playing simple games as when Isaac was crying child C distracts with playing “peek a boo” which could show that he was entertained by it if he becomes distracted by it and stops crying. He also plays on his own with electrical toys pushing buttons and laughing which shows he is easily entertained by simple games and can enjoyably play on his own.   </w:t>
      </w:r>
    </w:p>
    <w:p w14:paraId="4DAE2918" w14:textId="77777777" w:rsidR="009C6807" w:rsidRPr="009C6807" w:rsidRDefault="009C6807" w:rsidP="009C6807">
      <w:pPr>
        <w:rPr>
          <w:rFonts w:ascii="Arial" w:hAnsi="Arial" w:cs="Arial"/>
        </w:rPr>
      </w:pPr>
      <w:r w:rsidRPr="009C6807">
        <w:rPr>
          <w:rFonts w:ascii="Arial" w:hAnsi="Arial" w:cs="Arial"/>
          <w:b/>
          <w:bCs/>
          <w:u w:val="single"/>
        </w:rPr>
        <w:t>How aspects of Isaac’s holistic development might be interconnected:</w:t>
      </w:r>
      <w:r w:rsidRPr="009C6807">
        <w:rPr>
          <w:rFonts w:ascii="Arial" w:hAnsi="Arial" w:cs="Arial"/>
        </w:rPr>
        <w:t>  </w:t>
      </w:r>
    </w:p>
    <w:p w14:paraId="2D6B68DE" w14:textId="77777777" w:rsidR="009C6807" w:rsidRPr="009C6807" w:rsidRDefault="009C6807" w:rsidP="009C6807">
      <w:pPr>
        <w:rPr>
          <w:rFonts w:ascii="Arial" w:hAnsi="Arial" w:cs="Arial"/>
        </w:rPr>
      </w:pPr>
      <w:r w:rsidRPr="009C6807">
        <w:rPr>
          <w:rFonts w:ascii="Arial" w:hAnsi="Arial" w:cs="Arial"/>
        </w:rPr>
        <w:t xml:space="preserve">Isaac’s physical development could be linked to his emotional and social development as Isaac struggles with weaning which could be </w:t>
      </w:r>
      <w:proofErr w:type="gramStart"/>
      <w:r w:rsidRPr="009C6807">
        <w:rPr>
          <w:rFonts w:ascii="Arial" w:hAnsi="Arial" w:cs="Arial"/>
        </w:rPr>
        <w:t>due to the fact that</w:t>
      </w:r>
      <w:proofErr w:type="gramEnd"/>
      <w:r w:rsidRPr="009C6807">
        <w:rPr>
          <w:rFonts w:ascii="Arial" w:hAnsi="Arial" w:cs="Arial"/>
        </w:rPr>
        <w:t xml:space="preserve"> his emotional wellbeing is affected as he has recently moved house away from is grandma which is a change to his normal routine. Children thrive on routine and consistency and the change in this could be affecting Isaac and the new environment could be intimidating for him. A transition like this could make Isaac *regress in their independence. For example, weaning he may have become less independent when eating. </w:t>
      </w:r>
      <w:proofErr w:type="gramStart"/>
      <w:r w:rsidRPr="009C6807">
        <w:rPr>
          <w:rFonts w:ascii="Arial" w:hAnsi="Arial" w:cs="Arial"/>
        </w:rPr>
        <w:t>However</w:t>
      </w:r>
      <w:proofErr w:type="gramEnd"/>
      <w:r w:rsidRPr="009C6807">
        <w:rPr>
          <w:rFonts w:ascii="Arial" w:hAnsi="Arial" w:cs="Arial"/>
        </w:rPr>
        <w:t xml:space="preserve"> transitions could also cause a *loss of appetite which could be happening to Isaac which could be why he is not finishing his food. It is most likely that he is regressing because when previously his fruits had been </w:t>
      </w:r>
      <w:proofErr w:type="gramStart"/>
      <w:r w:rsidRPr="009C6807">
        <w:rPr>
          <w:rFonts w:ascii="Arial" w:hAnsi="Arial" w:cs="Arial"/>
        </w:rPr>
        <w:t>mashed</w:t>
      </w:r>
      <w:proofErr w:type="gramEnd"/>
      <w:r w:rsidRPr="009C6807">
        <w:rPr>
          <w:rFonts w:ascii="Arial" w:hAnsi="Arial" w:cs="Arial"/>
        </w:rPr>
        <w:t xml:space="preserve"> he had </w:t>
      </w:r>
      <w:proofErr w:type="gramStart"/>
      <w:r w:rsidRPr="009C6807">
        <w:rPr>
          <w:rFonts w:ascii="Arial" w:hAnsi="Arial" w:cs="Arial"/>
        </w:rPr>
        <w:t>ate</w:t>
      </w:r>
      <w:proofErr w:type="gramEnd"/>
      <w:r w:rsidRPr="009C6807">
        <w:rPr>
          <w:rFonts w:ascii="Arial" w:hAnsi="Arial" w:cs="Arial"/>
        </w:rPr>
        <w:t xml:space="preserve"> them. He may also have a strong bond with his grandma so moving away could have caused potential attachment issues in Isaac causing him to even regress physically in weaning. He may rely more on foods that are easier to chew and eat and give up try when having solids. Also moving away could have impacted his confidence which could also cause Isaac to struggle in weaning because he may feel more anxious than usual which would cause him to regress in weaning because he started weaning at the appropriate age but now struggles to move on to finger foods. These factors of his emotional and social development could be affecting his physical development. With weaning he may be struggling to get used to the more solid food textures or find it uncomfortable which could mean struggles with sensory textures that he may need to be checked for. Going through transitions such as weaning and moving house could have decreased his appetite as this is a physical effect of going through transitions. This could be why Isaac tends to spit his food out, not finish his food or not wanting food at all. However, not being able to eat solid foods could affect his nutrition intake like vital nutrients a child needs to grow and develop. Lacking these could impact Isaacs’s cognitive ability to think, recognise and remember which could also cause him to struggle in this area. He may lack concentration or feel more tired which will impact his focus when trying to learn. This is important because not </w:t>
      </w:r>
      <w:proofErr w:type="gramStart"/>
      <w:r w:rsidRPr="009C6807">
        <w:rPr>
          <w:rFonts w:ascii="Arial" w:hAnsi="Arial" w:cs="Arial"/>
        </w:rPr>
        <w:t>a sufficient amount of</w:t>
      </w:r>
      <w:proofErr w:type="gramEnd"/>
      <w:r w:rsidRPr="009C6807">
        <w:rPr>
          <w:rFonts w:ascii="Arial" w:hAnsi="Arial" w:cs="Arial"/>
        </w:rPr>
        <w:t xml:space="preserve"> nutrients could also affect his mood and wellbeing as he could be feeling hungry a lot of the time which could make him cry to express his hunger or make it hard for him to socialise with other children. This is because it could make him </w:t>
      </w:r>
      <w:proofErr w:type="spellStart"/>
      <w:r w:rsidRPr="009C6807">
        <w:rPr>
          <w:rFonts w:ascii="Arial" w:hAnsi="Arial" w:cs="Arial"/>
        </w:rPr>
        <w:t>tired</w:t>
      </w:r>
      <w:proofErr w:type="spellEnd"/>
      <w:r w:rsidRPr="009C6807">
        <w:rPr>
          <w:rFonts w:ascii="Arial" w:hAnsi="Arial" w:cs="Arial"/>
        </w:rPr>
        <w:t xml:space="preserve"> to interact with the other children or make him act out in even aggression.   </w:t>
      </w:r>
    </w:p>
    <w:p w14:paraId="0CA2DCC0" w14:textId="77777777" w:rsidR="009C6807" w:rsidRPr="009C6807" w:rsidRDefault="009C6807" w:rsidP="009C6807">
      <w:pPr>
        <w:rPr>
          <w:rFonts w:ascii="Arial" w:hAnsi="Arial" w:cs="Arial"/>
        </w:rPr>
      </w:pPr>
      <w:r w:rsidRPr="009C6807">
        <w:rPr>
          <w:rFonts w:ascii="Arial" w:hAnsi="Arial" w:cs="Arial"/>
        </w:rPr>
        <w:t xml:space="preserve">Cognitively, Isaac can sometimes *understand simple instructions but not all the time. He doesn’t always *respond to gestures which could be suggesting he is delayed in this milestone this could also be due to him *regressing in the ability to communicate with others as this is an impact of going through a transition. </w:t>
      </w:r>
      <w:proofErr w:type="gramStart"/>
      <w:r w:rsidRPr="009C6807">
        <w:rPr>
          <w:rFonts w:ascii="Arial" w:hAnsi="Arial" w:cs="Arial"/>
        </w:rPr>
        <w:t>Also</w:t>
      </w:r>
      <w:proofErr w:type="gramEnd"/>
      <w:r w:rsidRPr="009C6807">
        <w:rPr>
          <w:rFonts w:ascii="Arial" w:hAnsi="Arial" w:cs="Arial"/>
        </w:rPr>
        <w:t xml:space="preserve"> if Isaac has low confidence this could be affecting his ability to respond to others. Moving house could be why Isaac is regressing cognitively as he could be finding it hard to *understand the concept of change which can impact other areas of his development like his emotional and social as he may struggle to play with other children due to this and socialise </w:t>
      </w:r>
      <w:proofErr w:type="gramStart"/>
      <w:r w:rsidRPr="009C6807">
        <w:rPr>
          <w:rFonts w:ascii="Arial" w:hAnsi="Arial" w:cs="Arial"/>
        </w:rPr>
        <w:t>and also</w:t>
      </w:r>
      <w:proofErr w:type="gramEnd"/>
      <w:r w:rsidRPr="009C6807">
        <w:rPr>
          <w:rFonts w:ascii="Arial" w:hAnsi="Arial" w:cs="Arial"/>
        </w:rPr>
        <w:t xml:space="preserve"> make him struggle to share toys. It could also affect his communication and language as he may find it hard to communicate and express his feelings. Isaac makes *simple gestures when pointing to the ducks and opening and closing his fists which is meeting the milestone for a </w:t>
      </w:r>
      <w:proofErr w:type="gramStart"/>
      <w:r w:rsidRPr="009C6807">
        <w:rPr>
          <w:rFonts w:ascii="Arial" w:hAnsi="Arial" w:cs="Arial"/>
        </w:rPr>
        <w:t>one year old</w:t>
      </w:r>
      <w:proofErr w:type="gramEnd"/>
      <w:r w:rsidRPr="009C6807">
        <w:rPr>
          <w:rFonts w:ascii="Arial" w:hAnsi="Arial" w:cs="Arial"/>
        </w:rPr>
        <w:t>.   </w:t>
      </w:r>
    </w:p>
    <w:p w14:paraId="5EFB6BE5" w14:textId="77777777" w:rsidR="009C6807" w:rsidRPr="009C6807" w:rsidRDefault="009C6807" w:rsidP="009C6807">
      <w:pPr>
        <w:rPr>
          <w:rFonts w:ascii="Arial" w:hAnsi="Arial" w:cs="Arial"/>
        </w:rPr>
      </w:pPr>
      <w:r w:rsidRPr="009C6807">
        <w:rPr>
          <w:rFonts w:ascii="Arial" w:hAnsi="Arial" w:cs="Arial"/>
        </w:rPr>
        <w:t>Additionally, Isaac continuously *cries to indicate need could be an example of him regressing in milestones due to transitions he is going through – like moving house. As this can similarly cause children to struggle to express their feelings and emotions but also show *strong emotions. He may feel angrier and be expressing his emotions through crying or regression due to struggling the transition he is going through. He may be finding it hard to deal with the transition and may be crying to seek attention. Alternatively, the new environment and new children may have caused Isaac to almost feel scared and vulnerable which could be why he is crying a lot. He may be finding it hard to adapt to the change resulting in him crying and struggling to play with the other children.   </w:t>
      </w:r>
    </w:p>
    <w:p w14:paraId="6E67083B" w14:textId="77777777" w:rsidR="009C6807" w:rsidRPr="009C6807" w:rsidRDefault="009C6807" w:rsidP="009C6807">
      <w:pPr>
        <w:rPr>
          <w:rFonts w:ascii="Arial" w:hAnsi="Arial" w:cs="Arial"/>
        </w:rPr>
      </w:pPr>
      <w:r w:rsidRPr="009C6807">
        <w:rPr>
          <w:rFonts w:ascii="Arial" w:hAnsi="Arial" w:cs="Arial"/>
        </w:rPr>
        <w:t xml:space="preserve">Emotionally and socially this area of development may be interconnected with his communication and language as Isaac struggles to interact with the other </w:t>
      </w:r>
      <w:proofErr w:type="gramStart"/>
      <w:r w:rsidRPr="009C6807">
        <w:rPr>
          <w:rFonts w:ascii="Arial" w:hAnsi="Arial" w:cs="Arial"/>
        </w:rPr>
        <w:t>children</w:t>
      </w:r>
      <w:proofErr w:type="gramEnd"/>
      <w:r w:rsidRPr="009C6807">
        <w:rPr>
          <w:rFonts w:ascii="Arial" w:hAnsi="Arial" w:cs="Arial"/>
        </w:rPr>
        <w:t xml:space="preserve"> but he may feel lonely which will impact his emotional wellbeing. Not being able to communicate as a </w:t>
      </w:r>
      <w:proofErr w:type="gramStart"/>
      <w:r w:rsidRPr="009C6807">
        <w:rPr>
          <w:rFonts w:ascii="Arial" w:hAnsi="Arial" w:cs="Arial"/>
        </w:rPr>
        <w:t>one year old</w:t>
      </w:r>
      <w:proofErr w:type="gramEnd"/>
      <w:r w:rsidRPr="009C6807">
        <w:rPr>
          <w:rFonts w:ascii="Arial" w:hAnsi="Arial" w:cs="Arial"/>
        </w:rPr>
        <w:t xml:space="preserve"> </w:t>
      </w:r>
      <w:proofErr w:type="gramStart"/>
      <w:r w:rsidRPr="009C6807">
        <w:rPr>
          <w:rFonts w:ascii="Arial" w:hAnsi="Arial" w:cs="Arial"/>
        </w:rPr>
        <w:t>should could</w:t>
      </w:r>
      <w:proofErr w:type="gramEnd"/>
      <w:r w:rsidRPr="009C6807">
        <w:rPr>
          <w:rFonts w:ascii="Arial" w:hAnsi="Arial" w:cs="Arial"/>
        </w:rPr>
        <w:t xml:space="preserve"> affect his ability to socialise with other children as he won’t be able to express his feelings and communicate effectively. He may find it hard to play with other children and could sometimes feel lonely but unable to express this. Recently moving house could have lowered his confidence making it hard for him to adapt to the new environment and make new friends and he could be missing his grandma and old friends that he may have left behind. New environment could be intimidating for Isaac and lower his confidence affecting his communication and language by struggling to communicate or affect him emotionally and socially with struggling to express his emotions or socialising with other children. He could have developed a strong attachment with his grandma emotionally and may have been used to seeing her often so the change from not seeing her could be impacting Isaac in areas of development causing him to regress. If he feels upset because he is misses his grandma this might make him want to seek attention, resulting in him crying frequently or showing signs of aggression in his behaviour. He may have attachment issues from seeing his grandma every day to not seeing her at all now. The stress from moving house could make Isaac struggle to articulate his feelings and emotions. Making it hard for him to socialise with other children or express his needs. This could affect him if Isaac feels hungry, upset or tired as he may not be able to show how he feels.   </w:t>
      </w:r>
    </w:p>
    <w:p w14:paraId="01B3A9B0" w14:textId="77777777" w:rsidR="009C6807" w:rsidRPr="009C6807" w:rsidRDefault="009C6807" w:rsidP="009C6807">
      <w:pPr>
        <w:rPr>
          <w:rFonts w:ascii="Arial" w:hAnsi="Arial" w:cs="Arial"/>
        </w:rPr>
      </w:pPr>
      <w:r w:rsidRPr="009C6807">
        <w:rPr>
          <w:rFonts w:ascii="Arial" w:hAnsi="Arial" w:cs="Arial"/>
          <w:b/>
          <w:bCs/>
          <w:u w:val="single"/>
        </w:rPr>
        <w:t>Justification of the support needed to further his development:</w:t>
      </w:r>
      <w:r w:rsidRPr="009C6807">
        <w:rPr>
          <w:rFonts w:ascii="Arial" w:hAnsi="Arial" w:cs="Arial"/>
        </w:rPr>
        <w:t>  </w:t>
      </w:r>
    </w:p>
    <w:p w14:paraId="648167ED" w14:textId="77777777" w:rsidR="009C6807" w:rsidRPr="009C6807" w:rsidRDefault="009C6807" w:rsidP="009C6807">
      <w:pPr>
        <w:rPr>
          <w:rFonts w:ascii="Arial" w:hAnsi="Arial" w:cs="Arial"/>
        </w:rPr>
      </w:pPr>
      <w:r w:rsidRPr="009C6807">
        <w:rPr>
          <w:rFonts w:ascii="Arial" w:hAnsi="Arial" w:cs="Arial"/>
        </w:rPr>
        <w:t xml:space="preserve">Physically, Isaac needs to progress in his weaning transition to solid foods. He also needs to slowly decrease his milk intake but not fully stop. He shouldn’t replace any meals of the day with just milk and not food. If </w:t>
      </w:r>
      <w:proofErr w:type="gramStart"/>
      <w:r w:rsidRPr="009C6807">
        <w:rPr>
          <w:rFonts w:ascii="Arial" w:hAnsi="Arial" w:cs="Arial"/>
        </w:rPr>
        <w:t>not</w:t>
      </w:r>
      <w:proofErr w:type="gramEnd"/>
      <w:r w:rsidRPr="009C6807">
        <w:rPr>
          <w:rFonts w:ascii="Arial" w:hAnsi="Arial" w:cs="Arial"/>
        </w:rPr>
        <w:t xml:space="preserve"> already Isaac needs to begin to drink from open lid cups and not bottles as this could affect his teeth alignment and he should be able to drink from an open-lid cup at one years old.   </w:t>
      </w:r>
    </w:p>
    <w:p w14:paraId="537CE8A2" w14:textId="77777777" w:rsidR="009C6807" w:rsidRPr="009C6807" w:rsidRDefault="009C6807" w:rsidP="009C6807">
      <w:pPr>
        <w:rPr>
          <w:rFonts w:ascii="Arial" w:hAnsi="Arial" w:cs="Arial"/>
        </w:rPr>
      </w:pPr>
      <w:r w:rsidRPr="009C6807">
        <w:rPr>
          <w:rFonts w:ascii="Arial" w:hAnsi="Arial" w:cs="Arial"/>
        </w:rPr>
        <w:t xml:space="preserve">With Isaacs’s communication and language development he needs to improve on understanding more frequent simple words and following simple instructions. He also cries a lot which is normal but also a sign of not meeting communication and language development because he doesn’t use any simple </w:t>
      </w:r>
      <w:proofErr w:type="gramStart"/>
      <w:r w:rsidRPr="009C6807">
        <w:rPr>
          <w:rFonts w:ascii="Arial" w:hAnsi="Arial" w:cs="Arial"/>
        </w:rPr>
        <w:t>words</w:t>
      </w:r>
      <w:proofErr w:type="gramEnd"/>
      <w:r w:rsidRPr="009C6807">
        <w:rPr>
          <w:rFonts w:ascii="Arial" w:hAnsi="Arial" w:cs="Arial"/>
        </w:rPr>
        <w:t xml:space="preserve"> he mostly cries to gain attention. He doesn’t always understand simple frequent words like “no” which could mean that he is delayed as this is a milestone for a </w:t>
      </w:r>
      <w:proofErr w:type="gramStart"/>
      <w:r w:rsidRPr="009C6807">
        <w:rPr>
          <w:rFonts w:ascii="Arial" w:hAnsi="Arial" w:cs="Arial"/>
        </w:rPr>
        <w:t>one year old</w:t>
      </w:r>
      <w:proofErr w:type="gramEnd"/>
      <w:r w:rsidRPr="009C6807">
        <w:rPr>
          <w:rFonts w:ascii="Arial" w:hAnsi="Arial" w:cs="Arial"/>
        </w:rPr>
        <w:t xml:space="preserve"> but could be because he didn’t want to listen as he has shown other times that he can follow simple instructions like “throw it”.   </w:t>
      </w:r>
    </w:p>
    <w:p w14:paraId="79F57127" w14:textId="77777777" w:rsidR="009C6807" w:rsidRPr="009C6807" w:rsidRDefault="009C6807" w:rsidP="009C6807">
      <w:pPr>
        <w:rPr>
          <w:rFonts w:ascii="Arial" w:hAnsi="Arial" w:cs="Arial"/>
        </w:rPr>
      </w:pPr>
      <w:r w:rsidRPr="009C6807">
        <w:rPr>
          <w:rFonts w:ascii="Arial" w:hAnsi="Arial" w:cs="Arial"/>
        </w:rPr>
        <w:t xml:space="preserve">Emotionally and </w:t>
      </w:r>
      <w:proofErr w:type="gramStart"/>
      <w:r w:rsidRPr="009C6807">
        <w:rPr>
          <w:rFonts w:ascii="Arial" w:hAnsi="Arial" w:cs="Arial"/>
        </w:rPr>
        <w:t>socially</w:t>
      </w:r>
      <w:proofErr w:type="gramEnd"/>
      <w:r w:rsidRPr="009C6807">
        <w:rPr>
          <w:rFonts w:ascii="Arial" w:hAnsi="Arial" w:cs="Arial"/>
        </w:rPr>
        <w:t xml:space="preserve"> Isaac should be able to play happily with other children which he is struggling to do. He struggles to express his emotions and is sometimes aggressive. This area will need to be developed so that Isaac can make friends and feel happy playing alongside other children which will benefit his emotional wellbeing.   </w:t>
      </w:r>
    </w:p>
    <w:p w14:paraId="5802F15C" w14:textId="77777777" w:rsidR="009C6807" w:rsidRPr="009C6807" w:rsidRDefault="009C6807" w:rsidP="009C6807">
      <w:pPr>
        <w:rPr>
          <w:rFonts w:ascii="Arial" w:hAnsi="Arial" w:cs="Arial"/>
        </w:rPr>
      </w:pPr>
      <w:r w:rsidRPr="009C6807">
        <w:rPr>
          <w:rFonts w:ascii="Arial" w:hAnsi="Arial" w:cs="Arial"/>
        </w:rPr>
        <w:t>  </w:t>
      </w:r>
    </w:p>
    <w:p w14:paraId="44C79495" w14:textId="6126A7D0" w:rsidR="00060DA8" w:rsidRPr="00060DA8" w:rsidRDefault="00060DA8" w:rsidP="00060DA8">
      <w:pPr>
        <w:rPr>
          <w:rFonts w:ascii="Arial" w:hAnsi="Arial" w:cs="Arial"/>
        </w:rPr>
      </w:pPr>
    </w:p>
    <w:sectPr w:rsidR="00060DA8" w:rsidRPr="00060DA8">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E458B" w14:textId="77777777" w:rsidR="00AC48D4" w:rsidRDefault="00AC48D4" w:rsidP="00873529">
      <w:pPr>
        <w:spacing w:after="0" w:line="240" w:lineRule="auto"/>
      </w:pPr>
      <w:r>
        <w:separator/>
      </w:r>
    </w:p>
  </w:endnote>
  <w:endnote w:type="continuationSeparator" w:id="0">
    <w:p w14:paraId="3B2BE2EC" w14:textId="77777777" w:rsidR="00AC48D4" w:rsidRDefault="00AC48D4" w:rsidP="00873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04D60" w14:textId="77777777" w:rsidR="00B97E25" w:rsidRDefault="00B97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218238"/>
      <w:docPartObj>
        <w:docPartGallery w:val="Page Numbers (Bottom of Page)"/>
        <w:docPartUnique/>
      </w:docPartObj>
    </w:sdtPr>
    <w:sdtEndPr>
      <w:rPr>
        <w:noProof/>
      </w:rPr>
    </w:sdtEndPr>
    <w:sdtContent>
      <w:p w14:paraId="2061E753" w14:textId="06AA55EF" w:rsidR="00D17522" w:rsidRDefault="00D1752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8D3FA0A" w14:textId="77777777" w:rsidR="00D17522" w:rsidRDefault="00D175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DD6A" w14:textId="77777777" w:rsidR="00B97E25" w:rsidRDefault="00B97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2068C" w14:textId="77777777" w:rsidR="00AC48D4" w:rsidRDefault="00AC48D4" w:rsidP="00873529">
      <w:pPr>
        <w:spacing w:after="0" w:line="240" w:lineRule="auto"/>
      </w:pPr>
      <w:r>
        <w:separator/>
      </w:r>
    </w:p>
  </w:footnote>
  <w:footnote w:type="continuationSeparator" w:id="0">
    <w:p w14:paraId="329A8612" w14:textId="77777777" w:rsidR="00AC48D4" w:rsidRDefault="00AC48D4" w:rsidP="008735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DA22E" w14:textId="07E3425E" w:rsidR="00B97E25" w:rsidRDefault="00080061">
    <w:pPr>
      <w:pStyle w:val="Header"/>
    </w:pPr>
    <w:r>
      <w:rPr>
        <w:noProof/>
      </w:rPr>
      <w:pict w14:anchorId="02D386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942501" o:spid="_x0000_s1026" type="#_x0000_t136" style="position:absolute;margin-left:0;margin-top:0;width:545.4pt;height:90.9pt;rotation:315;z-index:-251658240;mso-position-horizontal:center;mso-position-horizontal-relative:margin;mso-position-vertical:center;mso-position-vertical-relative:margin" o:allowincell="f" fillcolor="silver" stroked="f">
          <v:fill opacity=".5"/>
          <v:textpath style="font-family:&quot;Calibri&quot;;font-size:1pt" string="TRAINING MATERIAL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7F71B" w14:textId="03CF6FF0" w:rsidR="00B97E25" w:rsidRDefault="00080061">
    <w:pPr>
      <w:pStyle w:val="Header"/>
    </w:pPr>
    <w:r>
      <w:rPr>
        <w:noProof/>
      </w:rPr>
      <w:pict w14:anchorId="4C4811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942502" o:spid="_x0000_s1027" type="#_x0000_t136" style="position:absolute;margin-left:0;margin-top:0;width:545.4pt;height:90.9pt;rotation:315;z-index:-251658239;mso-position-horizontal:center;mso-position-horizontal-relative:margin;mso-position-vertical:center;mso-position-vertical-relative:margin" o:allowincell="f" fillcolor="silver" stroked="f">
          <v:fill opacity=".5"/>
          <v:textpath style="font-family:&quot;Calibri&quot;;font-size:1pt" string="TRAINING MATERIAL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E9819" w14:textId="6C9AE540" w:rsidR="00B97E25" w:rsidRDefault="00080061">
    <w:pPr>
      <w:pStyle w:val="Header"/>
    </w:pPr>
    <w:r>
      <w:rPr>
        <w:noProof/>
      </w:rPr>
      <w:pict w14:anchorId="2C44F5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942500" o:spid="_x0000_s1025" type="#_x0000_t136" style="position:absolute;margin-left:0;margin-top:0;width:545.4pt;height:90.9pt;rotation:315;z-index:-251658238;mso-position-horizontal:center;mso-position-horizontal-relative:margin;mso-position-vertical:center;mso-position-vertical-relative:margin" o:allowincell="f" fillcolor="silver" stroked="f">
          <v:fill opacity=".5"/>
          <v:textpath style="font-family:&quot;Calibri&quot;;font-size:1pt" string="TRAINING MATERIAL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1489A"/>
    <w:multiLevelType w:val="multilevel"/>
    <w:tmpl w:val="E2882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145AF9"/>
    <w:multiLevelType w:val="hybridMultilevel"/>
    <w:tmpl w:val="EEB40B14"/>
    <w:lvl w:ilvl="0" w:tplc="084A819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B8066D"/>
    <w:multiLevelType w:val="hybridMultilevel"/>
    <w:tmpl w:val="6AB89FE0"/>
    <w:lvl w:ilvl="0" w:tplc="084A819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6D42AA"/>
    <w:multiLevelType w:val="multilevel"/>
    <w:tmpl w:val="4FFC0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0DF24AA"/>
    <w:multiLevelType w:val="multilevel"/>
    <w:tmpl w:val="B0125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36776D7"/>
    <w:multiLevelType w:val="multilevel"/>
    <w:tmpl w:val="C232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9AD3C47"/>
    <w:multiLevelType w:val="multilevel"/>
    <w:tmpl w:val="78C82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42840277">
    <w:abstractNumId w:val="1"/>
  </w:num>
  <w:num w:numId="2" w16cid:durableId="998188145">
    <w:abstractNumId w:val="2"/>
  </w:num>
  <w:num w:numId="3" w16cid:durableId="1547178333">
    <w:abstractNumId w:val="6"/>
  </w:num>
  <w:num w:numId="4" w16cid:durableId="1602490440">
    <w:abstractNumId w:val="4"/>
  </w:num>
  <w:num w:numId="5" w16cid:durableId="1609310478">
    <w:abstractNumId w:val="3"/>
  </w:num>
  <w:num w:numId="6" w16cid:durableId="1705785967">
    <w:abstractNumId w:val="0"/>
  </w:num>
  <w:num w:numId="7" w16cid:durableId="11910726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529"/>
    <w:rsid w:val="00004442"/>
    <w:rsid w:val="000229AD"/>
    <w:rsid w:val="00022B4A"/>
    <w:rsid w:val="00035A32"/>
    <w:rsid w:val="00060DA8"/>
    <w:rsid w:val="00061FDF"/>
    <w:rsid w:val="00063A70"/>
    <w:rsid w:val="00080061"/>
    <w:rsid w:val="000A3A32"/>
    <w:rsid w:val="000D130B"/>
    <w:rsid w:val="000F77CE"/>
    <w:rsid w:val="001026FD"/>
    <w:rsid w:val="001350E7"/>
    <w:rsid w:val="001431A8"/>
    <w:rsid w:val="00146D59"/>
    <w:rsid w:val="001514FE"/>
    <w:rsid w:val="00186A83"/>
    <w:rsid w:val="0019494E"/>
    <w:rsid w:val="001D59CC"/>
    <w:rsid w:val="001E10A0"/>
    <w:rsid w:val="00204252"/>
    <w:rsid w:val="00255D9E"/>
    <w:rsid w:val="00260717"/>
    <w:rsid w:val="00283219"/>
    <w:rsid w:val="00287C3D"/>
    <w:rsid w:val="002917C6"/>
    <w:rsid w:val="002D322F"/>
    <w:rsid w:val="00300CB7"/>
    <w:rsid w:val="00322433"/>
    <w:rsid w:val="00323583"/>
    <w:rsid w:val="003348AF"/>
    <w:rsid w:val="00343492"/>
    <w:rsid w:val="00351EED"/>
    <w:rsid w:val="00366241"/>
    <w:rsid w:val="0038137A"/>
    <w:rsid w:val="00385F73"/>
    <w:rsid w:val="003C2DB7"/>
    <w:rsid w:val="003D056A"/>
    <w:rsid w:val="004106F5"/>
    <w:rsid w:val="004118D4"/>
    <w:rsid w:val="0043514E"/>
    <w:rsid w:val="0043520F"/>
    <w:rsid w:val="004A3B95"/>
    <w:rsid w:val="004B402B"/>
    <w:rsid w:val="004D695E"/>
    <w:rsid w:val="004E26E8"/>
    <w:rsid w:val="004E5E43"/>
    <w:rsid w:val="00514794"/>
    <w:rsid w:val="0053572D"/>
    <w:rsid w:val="005647A5"/>
    <w:rsid w:val="00586435"/>
    <w:rsid w:val="005A3DD5"/>
    <w:rsid w:val="005B736B"/>
    <w:rsid w:val="005D5B55"/>
    <w:rsid w:val="005F50F0"/>
    <w:rsid w:val="0060407F"/>
    <w:rsid w:val="00613B76"/>
    <w:rsid w:val="00640EAD"/>
    <w:rsid w:val="00651488"/>
    <w:rsid w:val="00657068"/>
    <w:rsid w:val="006574EE"/>
    <w:rsid w:val="00665978"/>
    <w:rsid w:val="006B2D9E"/>
    <w:rsid w:val="006B3220"/>
    <w:rsid w:val="006E43E9"/>
    <w:rsid w:val="00702F08"/>
    <w:rsid w:val="007338CD"/>
    <w:rsid w:val="00767DD2"/>
    <w:rsid w:val="00777E51"/>
    <w:rsid w:val="007B3110"/>
    <w:rsid w:val="007C0312"/>
    <w:rsid w:val="00811B49"/>
    <w:rsid w:val="00832BAB"/>
    <w:rsid w:val="00845915"/>
    <w:rsid w:val="008559FB"/>
    <w:rsid w:val="0086234B"/>
    <w:rsid w:val="00862A64"/>
    <w:rsid w:val="00873529"/>
    <w:rsid w:val="008901FC"/>
    <w:rsid w:val="008A0C23"/>
    <w:rsid w:val="008C3DE5"/>
    <w:rsid w:val="008F2C7B"/>
    <w:rsid w:val="009059DE"/>
    <w:rsid w:val="009267E9"/>
    <w:rsid w:val="00933E40"/>
    <w:rsid w:val="00945F98"/>
    <w:rsid w:val="009460F6"/>
    <w:rsid w:val="00996ECC"/>
    <w:rsid w:val="009B240C"/>
    <w:rsid w:val="009C1282"/>
    <w:rsid w:val="009C5353"/>
    <w:rsid w:val="009C6807"/>
    <w:rsid w:val="009D74D3"/>
    <w:rsid w:val="009E353B"/>
    <w:rsid w:val="00A03194"/>
    <w:rsid w:val="00A36731"/>
    <w:rsid w:val="00A37D6D"/>
    <w:rsid w:val="00A611C7"/>
    <w:rsid w:val="00A62FC3"/>
    <w:rsid w:val="00A6629F"/>
    <w:rsid w:val="00A954A4"/>
    <w:rsid w:val="00AC48D4"/>
    <w:rsid w:val="00B26F38"/>
    <w:rsid w:val="00B97E25"/>
    <w:rsid w:val="00BA4EC5"/>
    <w:rsid w:val="00BC75BD"/>
    <w:rsid w:val="00BD02ED"/>
    <w:rsid w:val="00BD11B5"/>
    <w:rsid w:val="00BF1FE8"/>
    <w:rsid w:val="00C02CF4"/>
    <w:rsid w:val="00C4014B"/>
    <w:rsid w:val="00C83588"/>
    <w:rsid w:val="00CD229D"/>
    <w:rsid w:val="00CD3DD6"/>
    <w:rsid w:val="00CE1372"/>
    <w:rsid w:val="00CE403E"/>
    <w:rsid w:val="00D00F50"/>
    <w:rsid w:val="00D018DB"/>
    <w:rsid w:val="00D155EA"/>
    <w:rsid w:val="00D17522"/>
    <w:rsid w:val="00D5216F"/>
    <w:rsid w:val="00D61E40"/>
    <w:rsid w:val="00D75FF5"/>
    <w:rsid w:val="00D8180F"/>
    <w:rsid w:val="00D87F77"/>
    <w:rsid w:val="00DB5AB2"/>
    <w:rsid w:val="00DF6AA9"/>
    <w:rsid w:val="00E00394"/>
    <w:rsid w:val="00E009B0"/>
    <w:rsid w:val="00E07EBF"/>
    <w:rsid w:val="00E23443"/>
    <w:rsid w:val="00E43BDE"/>
    <w:rsid w:val="00E551B3"/>
    <w:rsid w:val="00E92B03"/>
    <w:rsid w:val="00EB57E8"/>
    <w:rsid w:val="00EC3851"/>
    <w:rsid w:val="00EE10E6"/>
    <w:rsid w:val="00EF6B1B"/>
    <w:rsid w:val="00F1211E"/>
    <w:rsid w:val="00F25244"/>
    <w:rsid w:val="00F452AA"/>
    <w:rsid w:val="00F5005F"/>
    <w:rsid w:val="00F650E3"/>
    <w:rsid w:val="00FB238F"/>
    <w:rsid w:val="00FB52FC"/>
    <w:rsid w:val="00FE09F7"/>
    <w:rsid w:val="00FF78AA"/>
    <w:rsid w:val="0C0A912E"/>
    <w:rsid w:val="11909742"/>
    <w:rsid w:val="2620E7F6"/>
    <w:rsid w:val="29B0F4E8"/>
    <w:rsid w:val="2DF2BA5C"/>
    <w:rsid w:val="2F5D5110"/>
    <w:rsid w:val="300E8D9E"/>
    <w:rsid w:val="308C35AB"/>
    <w:rsid w:val="30DCB59E"/>
    <w:rsid w:val="35EFDD23"/>
    <w:rsid w:val="3681FD9D"/>
    <w:rsid w:val="3B0455E2"/>
    <w:rsid w:val="3F80F780"/>
    <w:rsid w:val="40474674"/>
    <w:rsid w:val="476CB57A"/>
    <w:rsid w:val="4EBD3523"/>
    <w:rsid w:val="5EE7D0E7"/>
    <w:rsid w:val="5FE482E6"/>
    <w:rsid w:val="646AE708"/>
    <w:rsid w:val="6D2C36F4"/>
    <w:rsid w:val="7012F436"/>
    <w:rsid w:val="743B194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57929"/>
  <w15:chartTrackingRefBased/>
  <w15:docId w15:val="{36F3C392-F352-4161-BDC5-894B8A880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C535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35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3529"/>
  </w:style>
  <w:style w:type="paragraph" w:styleId="Footer">
    <w:name w:val="footer"/>
    <w:basedOn w:val="Normal"/>
    <w:link w:val="FooterChar"/>
    <w:uiPriority w:val="99"/>
    <w:unhideWhenUsed/>
    <w:rsid w:val="008735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3529"/>
  </w:style>
  <w:style w:type="paragraph" w:styleId="ListParagraph">
    <w:name w:val="List Paragraph"/>
    <w:basedOn w:val="Normal"/>
    <w:uiPriority w:val="34"/>
    <w:qFormat/>
    <w:rsid w:val="009C5353"/>
    <w:pPr>
      <w:ind w:left="720"/>
      <w:contextualSpacing/>
    </w:pPr>
  </w:style>
  <w:style w:type="character" w:customStyle="1" w:styleId="Heading1Char">
    <w:name w:val="Heading 1 Char"/>
    <w:basedOn w:val="DefaultParagraphFont"/>
    <w:link w:val="Heading1"/>
    <w:uiPriority w:val="9"/>
    <w:rsid w:val="009C5353"/>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9C5353"/>
    <w:pPr>
      <w:outlineLvl w:val="9"/>
    </w:pPr>
    <w:rPr>
      <w:kern w:val="0"/>
      <w:lang w:val="en-US"/>
      <w14:ligatures w14:val="none"/>
    </w:rPr>
  </w:style>
  <w:style w:type="paragraph" w:styleId="TOC1">
    <w:name w:val="toc 1"/>
    <w:basedOn w:val="Normal"/>
    <w:next w:val="Normal"/>
    <w:autoRedefine/>
    <w:uiPriority w:val="39"/>
    <w:unhideWhenUsed/>
    <w:rsid w:val="001350E7"/>
    <w:pPr>
      <w:spacing w:after="100"/>
    </w:pPr>
  </w:style>
  <w:style w:type="character" w:styleId="Hyperlink">
    <w:name w:val="Hyperlink"/>
    <w:basedOn w:val="DefaultParagraphFont"/>
    <w:uiPriority w:val="99"/>
    <w:unhideWhenUsed/>
    <w:rsid w:val="001350E7"/>
    <w:rPr>
      <w:color w:val="0563C1" w:themeColor="hyperlink"/>
      <w:u w:val="single"/>
    </w:rPr>
  </w:style>
  <w:style w:type="character" w:styleId="CommentReference">
    <w:name w:val="annotation reference"/>
    <w:basedOn w:val="DefaultParagraphFont"/>
    <w:uiPriority w:val="99"/>
    <w:semiHidden/>
    <w:unhideWhenUsed/>
    <w:rsid w:val="00945F98"/>
    <w:rPr>
      <w:sz w:val="16"/>
      <w:szCs w:val="16"/>
    </w:rPr>
  </w:style>
  <w:style w:type="paragraph" w:styleId="CommentText">
    <w:name w:val="annotation text"/>
    <w:basedOn w:val="Normal"/>
    <w:link w:val="CommentTextChar"/>
    <w:uiPriority w:val="99"/>
    <w:unhideWhenUsed/>
    <w:rsid w:val="00945F98"/>
    <w:pPr>
      <w:spacing w:line="240" w:lineRule="auto"/>
    </w:pPr>
    <w:rPr>
      <w:sz w:val="20"/>
      <w:szCs w:val="20"/>
    </w:rPr>
  </w:style>
  <w:style w:type="character" w:customStyle="1" w:styleId="CommentTextChar">
    <w:name w:val="Comment Text Char"/>
    <w:basedOn w:val="DefaultParagraphFont"/>
    <w:link w:val="CommentText"/>
    <w:uiPriority w:val="99"/>
    <w:rsid w:val="00945F98"/>
    <w:rPr>
      <w:sz w:val="20"/>
      <w:szCs w:val="20"/>
    </w:rPr>
  </w:style>
  <w:style w:type="paragraph" w:styleId="CommentSubject">
    <w:name w:val="annotation subject"/>
    <w:basedOn w:val="CommentText"/>
    <w:next w:val="CommentText"/>
    <w:link w:val="CommentSubjectChar"/>
    <w:uiPriority w:val="99"/>
    <w:semiHidden/>
    <w:unhideWhenUsed/>
    <w:rsid w:val="00945F98"/>
    <w:rPr>
      <w:b/>
      <w:bCs/>
    </w:rPr>
  </w:style>
  <w:style w:type="character" w:customStyle="1" w:styleId="CommentSubjectChar">
    <w:name w:val="Comment Subject Char"/>
    <w:basedOn w:val="CommentTextChar"/>
    <w:link w:val="CommentSubject"/>
    <w:uiPriority w:val="99"/>
    <w:semiHidden/>
    <w:rsid w:val="00945F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164490">
      <w:bodyDiv w:val="1"/>
      <w:marLeft w:val="0"/>
      <w:marRight w:val="0"/>
      <w:marTop w:val="0"/>
      <w:marBottom w:val="0"/>
      <w:divBdr>
        <w:top w:val="none" w:sz="0" w:space="0" w:color="auto"/>
        <w:left w:val="none" w:sz="0" w:space="0" w:color="auto"/>
        <w:bottom w:val="none" w:sz="0" w:space="0" w:color="auto"/>
        <w:right w:val="none" w:sz="0" w:space="0" w:color="auto"/>
      </w:divBdr>
      <w:divsChild>
        <w:div w:id="120852148">
          <w:marLeft w:val="0"/>
          <w:marRight w:val="0"/>
          <w:marTop w:val="0"/>
          <w:marBottom w:val="0"/>
          <w:divBdr>
            <w:top w:val="none" w:sz="0" w:space="0" w:color="auto"/>
            <w:left w:val="none" w:sz="0" w:space="0" w:color="auto"/>
            <w:bottom w:val="none" w:sz="0" w:space="0" w:color="auto"/>
            <w:right w:val="none" w:sz="0" w:space="0" w:color="auto"/>
          </w:divBdr>
        </w:div>
        <w:div w:id="208688339">
          <w:marLeft w:val="0"/>
          <w:marRight w:val="0"/>
          <w:marTop w:val="0"/>
          <w:marBottom w:val="0"/>
          <w:divBdr>
            <w:top w:val="none" w:sz="0" w:space="0" w:color="auto"/>
            <w:left w:val="none" w:sz="0" w:space="0" w:color="auto"/>
            <w:bottom w:val="none" w:sz="0" w:space="0" w:color="auto"/>
            <w:right w:val="none" w:sz="0" w:space="0" w:color="auto"/>
          </w:divBdr>
        </w:div>
        <w:div w:id="241566802">
          <w:marLeft w:val="0"/>
          <w:marRight w:val="0"/>
          <w:marTop w:val="0"/>
          <w:marBottom w:val="0"/>
          <w:divBdr>
            <w:top w:val="none" w:sz="0" w:space="0" w:color="auto"/>
            <w:left w:val="none" w:sz="0" w:space="0" w:color="auto"/>
            <w:bottom w:val="none" w:sz="0" w:space="0" w:color="auto"/>
            <w:right w:val="none" w:sz="0" w:space="0" w:color="auto"/>
          </w:divBdr>
        </w:div>
        <w:div w:id="267584877">
          <w:marLeft w:val="0"/>
          <w:marRight w:val="0"/>
          <w:marTop w:val="0"/>
          <w:marBottom w:val="0"/>
          <w:divBdr>
            <w:top w:val="none" w:sz="0" w:space="0" w:color="auto"/>
            <w:left w:val="none" w:sz="0" w:space="0" w:color="auto"/>
            <w:bottom w:val="none" w:sz="0" w:space="0" w:color="auto"/>
            <w:right w:val="none" w:sz="0" w:space="0" w:color="auto"/>
          </w:divBdr>
        </w:div>
        <w:div w:id="346056298">
          <w:marLeft w:val="0"/>
          <w:marRight w:val="0"/>
          <w:marTop w:val="0"/>
          <w:marBottom w:val="0"/>
          <w:divBdr>
            <w:top w:val="none" w:sz="0" w:space="0" w:color="auto"/>
            <w:left w:val="none" w:sz="0" w:space="0" w:color="auto"/>
            <w:bottom w:val="none" w:sz="0" w:space="0" w:color="auto"/>
            <w:right w:val="none" w:sz="0" w:space="0" w:color="auto"/>
          </w:divBdr>
        </w:div>
        <w:div w:id="520316995">
          <w:marLeft w:val="0"/>
          <w:marRight w:val="0"/>
          <w:marTop w:val="0"/>
          <w:marBottom w:val="0"/>
          <w:divBdr>
            <w:top w:val="none" w:sz="0" w:space="0" w:color="auto"/>
            <w:left w:val="none" w:sz="0" w:space="0" w:color="auto"/>
            <w:bottom w:val="none" w:sz="0" w:space="0" w:color="auto"/>
            <w:right w:val="none" w:sz="0" w:space="0" w:color="auto"/>
          </w:divBdr>
        </w:div>
        <w:div w:id="531694499">
          <w:marLeft w:val="0"/>
          <w:marRight w:val="0"/>
          <w:marTop w:val="0"/>
          <w:marBottom w:val="0"/>
          <w:divBdr>
            <w:top w:val="none" w:sz="0" w:space="0" w:color="auto"/>
            <w:left w:val="none" w:sz="0" w:space="0" w:color="auto"/>
            <w:bottom w:val="none" w:sz="0" w:space="0" w:color="auto"/>
            <w:right w:val="none" w:sz="0" w:space="0" w:color="auto"/>
          </w:divBdr>
        </w:div>
        <w:div w:id="557204607">
          <w:marLeft w:val="0"/>
          <w:marRight w:val="0"/>
          <w:marTop w:val="0"/>
          <w:marBottom w:val="0"/>
          <w:divBdr>
            <w:top w:val="none" w:sz="0" w:space="0" w:color="auto"/>
            <w:left w:val="none" w:sz="0" w:space="0" w:color="auto"/>
            <w:bottom w:val="none" w:sz="0" w:space="0" w:color="auto"/>
            <w:right w:val="none" w:sz="0" w:space="0" w:color="auto"/>
          </w:divBdr>
        </w:div>
        <w:div w:id="703674182">
          <w:marLeft w:val="0"/>
          <w:marRight w:val="0"/>
          <w:marTop w:val="0"/>
          <w:marBottom w:val="0"/>
          <w:divBdr>
            <w:top w:val="none" w:sz="0" w:space="0" w:color="auto"/>
            <w:left w:val="none" w:sz="0" w:space="0" w:color="auto"/>
            <w:bottom w:val="none" w:sz="0" w:space="0" w:color="auto"/>
            <w:right w:val="none" w:sz="0" w:space="0" w:color="auto"/>
          </w:divBdr>
        </w:div>
        <w:div w:id="749615701">
          <w:marLeft w:val="0"/>
          <w:marRight w:val="0"/>
          <w:marTop w:val="0"/>
          <w:marBottom w:val="0"/>
          <w:divBdr>
            <w:top w:val="none" w:sz="0" w:space="0" w:color="auto"/>
            <w:left w:val="none" w:sz="0" w:space="0" w:color="auto"/>
            <w:bottom w:val="none" w:sz="0" w:space="0" w:color="auto"/>
            <w:right w:val="none" w:sz="0" w:space="0" w:color="auto"/>
          </w:divBdr>
        </w:div>
        <w:div w:id="962082150">
          <w:marLeft w:val="0"/>
          <w:marRight w:val="0"/>
          <w:marTop w:val="0"/>
          <w:marBottom w:val="0"/>
          <w:divBdr>
            <w:top w:val="none" w:sz="0" w:space="0" w:color="auto"/>
            <w:left w:val="none" w:sz="0" w:space="0" w:color="auto"/>
            <w:bottom w:val="none" w:sz="0" w:space="0" w:color="auto"/>
            <w:right w:val="none" w:sz="0" w:space="0" w:color="auto"/>
          </w:divBdr>
        </w:div>
        <w:div w:id="1013798092">
          <w:marLeft w:val="0"/>
          <w:marRight w:val="0"/>
          <w:marTop w:val="0"/>
          <w:marBottom w:val="0"/>
          <w:divBdr>
            <w:top w:val="none" w:sz="0" w:space="0" w:color="auto"/>
            <w:left w:val="none" w:sz="0" w:space="0" w:color="auto"/>
            <w:bottom w:val="none" w:sz="0" w:space="0" w:color="auto"/>
            <w:right w:val="none" w:sz="0" w:space="0" w:color="auto"/>
          </w:divBdr>
        </w:div>
        <w:div w:id="1087271782">
          <w:marLeft w:val="0"/>
          <w:marRight w:val="0"/>
          <w:marTop w:val="0"/>
          <w:marBottom w:val="0"/>
          <w:divBdr>
            <w:top w:val="none" w:sz="0" w:space="0" w:color="auto"/>
            <w:left w:val="none" w:sz="0" w:space="0" w:color="auto"/>
            <w:bottom w:val="none" w:sz="0" w:space="0" w:color="auto"/>
            <w:right w:val="none" w:sz="0" w:space="0" w:color="auto"/>
          </w:divBdr>
        </w:div>
        <w:div w:id="1135677147">
          <w:marLeft w:val="0"/>
          <w:marRight w:val="0"/>
          <w:marTop w:val="0"/>
          <w:marBottom w:val="0"/>
          <w:divBdr>
            <w:top w:val="none" w:sz="0" w:space="0" w:color="auto"/>
            <w:left w:val="none" w:sz="0" w:space="0" w:color="auto"/>
            <w:bottom w:val="none" w:sz="0" w:space="0" w:color="auto"/>
            <w:right w:val="none" w:sz="0" w:space="0" w:color="auto"/>
          </w:divBdr>
        </w:div>
        <w:div w:id="1407412903">
          <w:marLeft w:val="0"/>
          <w:marRight w:val="0"/>
          <w:marTop w:val="0"/>
          <w:marBottom w:val="0"/>
          <w:divBdr>
            <w:top w:val="none" w:sz="0" w:space="0" w:color="auto"/>
            <w:left w:val="none" w:sz="0" w:space="0" w:color="auto"/>
            <w:bottom w:val="none" w:sz="0" w:space="0" w:color="auto"/>
            <w:right w:val="none" w:sz="0" w:space="0" w:color="auto"/>
          </w:divBdr>
        </w:div>
        <w:div w:id="1489714981">
          <w:marLeft w:val="0"/>
          <w:marRight w:val="0"/>
          <w:marTop w:val="0"/>
          <w:marBottom w:val="0"/>
          <w:divBdr>
            <w:top w:val="none" w:sz="0" w:space="0" w:color="auto"/>
            <w:left w:val="none" w:sz="0" w:space="0" w:color="auto"/>
            <w:bottom w:val="none" w:sz="0" w:space="0" w:color="auto"/>
            <w:right w:val="none" w:sz="0" w:space="0" w:color="auto"/>
          </w:divBdr>
        </w:div>
        <w:div w:id="1672027875">
          <w:marLeft w:val="0"/>
          <w:marRight w:val="0"/>
          <w:marTop w:val="0"/>
          <w:marBottom w:val="0"/>
          <w:divBdr>
            <w:top w:val="none" w:sz="0" w:space="0" w:color="auto"/>
            <w:left w:val="none" w:sz="0" w:space="0" w:color="auto"/>
            <w:bottom w:val="none" w:sz="0" w:space="0" w:color="auto"/>
            <w:right w:val="none" w:sz="0" w:space="0" w:color="auto"/>
          </w:divBdr>
        </w:div>
        <w:div w:id="1713504762">
          <w:marLeft w:val="0"/>
          <w:marRight w:val="0"/>
          <w:marTop w:val="0"/>
          <w:marBottom w:val="0"/>
          <w:divBdr>
            <w:top w:val="none" w:sz="0" w:space="0" w:color="auto"/>
            <w:left w:val="none" w:sz="0" w:space="0" w:color="auto"/>
            <w:bottom w:val="none" w:sz="0" w:space="0" w:color="auto"/>
            <w:right w:val="none" w:sz="0" w:space="0" w:color="auto"/>
          </w:divBdr>
        </w:div>
        <w:div w:id="1717586980">
          <w:marLeft w:val="0"/>
          <w:marRight w:val="0"/>
          <w:marTop w:val="0"/>
          <w:marBottom w:val="0"/>
          <w:divBdr>
            <w:top w:val="none" w:sz="0" w:space="0" w:color="auto"/>
            <w:left w:val="none" w:sz="0" w:space="0" w:color="auto"/>
            <w:bottom w:val="none" w:sz="0" w:space="0" w:color="auto"/>
            <w:right w:val="none" w:sz="0" w:space="0" w:color="auto"/>
          </w:divBdr>
        </w:div>
        <w:div w:id="1959097541">
          <w:marLeft w:val="0"/>
          <w:marRight w:val="0"/>
          <w:marTop w:val="0"/>
          <w:marBottom w:val="0"/>
          <w:divBdr>
            <w:top w:val="none" w:sz="0" w:space="0" w:color="auto"/>
            <w:left w:val="none" w:sz="0" w:space="0" w:color="auto"/>
            <w:bottom w:val="none" w:sz="0" w:space="0" w:color="auto"/>
            <w:right w:val="none" w:sz="0" w:space="0" w:color="auto"/>
          </w:divBdr>
        </w:div>
      </w:divsChild>
    </w:div>
    <w:div w:id="506871490">
      <w:bodyDiv w:val="1"/>
      <w:marLeft w:val="0"/>
      <w:marRight w:val="0"/>
      <w:marTop w:val="0"/>
      <w:marBottom w:val="0"/>
      <w:divBdr>
        <w:top w:val="none" w:sz="0" w:space="0" w:color="auto"/>
        <w:left w:val="none" w:sz="0" w:space="0" w:color="auto"/>
        <w:bottom w:val="none" w:sz="0" w:space="0" w:color="auto"/>
        <w:right w:val="none" w:sz="0" w:space="0" w:color="auto"/>
      </w:divBdr>
      <w:divsChild>
        <w:div w:id="28268161">
          <w:marLeft w:val="0"/>
          <w:marRight w:val="0"/>
          <w:marTop w:val="0"/>
          <w:marBottom w:val="0"/>
          <w:divBdr>
            <w:top w:val="none" w:sz="0" w:space="0" w:color="auto"/>
            <w:left w:val="none" w:sz="0" w:space="0" w:color="auto"/>
            <w:bottom w:val="none" w:sz="0" w:space="0" w:color="auto"/>
            <w:right w:val="none" w:sz="0" w:space="0" w:color="auto"/>
          </w:divBdr>
        </w:div>
        <w:div w:id="115106936">
          <w:marLeft w:val="0"/>
          <w:marRight w:val="0"/>
          <w:marTop w:val="0"/>
          <w:marBottom w:val="0"/>
          <w:divBdr>
            <w:top w:val="none" w:sz="0" w:space="0" w:color="auto"/>
            <w:left w:val="none" w:sz="0" w:space="0" w:color="auto"/>
            <w:bottom w:val="none" w:sz="0" w:space="0" w:color="auto"/>
            <w:right w:val="none" w:sz="0" w:space="0" w:color="auto"/>
          </w:divBdr>
        </w:div>
        <w:div w:id="515652456">
          <w:marLeft w:val="0"/>
          <w:marRight w:val="0"/>
          <w:marTop w:val="0"/>
          <w:marBottom w:val="0"/>
          <w:divBdr>
            <w:top w:val="none" w:sz="0" w:space="0" w:color="auto"/>
            <w:left w:val="none" w:sz="0" w:space="0" w:color="auto"/>
            <w:bottom w:val="none" w:sz="0" w:space="0" w:color="auto"/>
            <w:right w:val="none" w:sz="0" w:space="0" w:color="auto"/>
          </w:divBdr>
        </w:div>
        <w:div w:id="527373449">
          <w:marLeft w:val="0"/>
          <w:marRight w:val="0"/>
          <w:marTop w:val="0"/>
          <w:marBottom w:val="0"/>
          <w:divBdr>
            <w:top w:val="none" w:sz="0" w:space="0" w:color="auto"/>
            <w:left w:val="none" w:sz="0" w:space="0" w:color="auto"/>
            <w:bottom w:val="none" w:sz="0" w:space="0" w:color="auto"/>
            <w:right w:val="none" w:sz="0" w:space="0" w:color="auto"/>
          </w:divBdr>
        </w:div>
        <w:div w:id="551892424">
          <w:marLeft w:val="0"/>
          <w:marRight w:val="0"/>
          <w:marTop w:val="0"/>
          <w:marBottom w:val="0"/>
          <w:divBdr>
            <w:top w:val="none" w:sz="0" w:space="0" w:color="auto"/>
            <w:left w:val="none" w:sz="0" w:space="0" w:color="auto"/>
            <w:bottom w:val="none" w:sz="0" w:space="0" w:color="auto"/>
            <w:right w:val="none" w:sz="0" w:space="0" w:color="auto"/>
          </w:divBdr>
        </w:div>
        <w:div w:id="702948493">
          <w:marLeft w:val="0"/>
          <w:marRight w:val="0"/>
          <w:marTop w:val="0"/>
          <w:marBottom w:val="0"/>
          <w:divBdr>
            <w:top w:val="none" w:sz="0" w:space="0" w:color="auto"/>
            <w:left w:val="none" w:sz="0" w:space="0" w:color="auto"/>
            <w:bottom w:val="none" w:sz="0" w:space="0" w:color="auto"/>
            <w:right w:val="none" w:sz="0" w:space="0" w:color="auto"/>
          </w:divBdr>
        </w:div>
        <w:div w:id="1097213737">
          <w:marLeft w:val="0"/>
          <w:marRight w:val="0"/>
          <w:marTop w:val="0"/>
          <w:marBottom w:val="0"/>
          <w:divBdr>
            <w:top w:val="none" w:sz="0" w:space="0" w:color="auto"/>
            <w:left w:val="none" w:sz="0" w:space="0" w:color="auto"/>
            <w:bottom w:val="none" w:sz="0" w:space="0" w:color="auto"/>
            <w:right w:val="none" w:sz="0" w:space="0" w:color="auto"/>
          </w:divBdr>
        </w:div>
        <w:div w:id="1181697168">
          <w:marLeft w:val="0"/>
          <w:marRight w:val="0"/>
          <w:marTop w:val="0"/>
          <w:marBottom w:val="0"/>
          <w:divBdr>
            <w:top w:val="none" w:sz="0" w:space="0" w:color="auto"/>
            <w:left w:val="none" w:sz="0" w:space="0" w:color="auto"/>
            <w:bottom w:val="none" w:sz="0" w:space="0" w:color="auto"/>
            <w:right w:val="none" w:sz="0" w:space="0" w:color="auto"/>
          </w:divBdr>
        </w:div>
        <w:div w:id="1275209244">
          <w:marLeft w:val="0"/>
          <w:marRight w:val="0"/>
          <w:marTop w:val="0"/>
          <w:marBottom w:val="0"/>
          <w:divBdr>
            <w:top w:val="none" w:sz="0" w:space="0" w:color="auto"/>
            <w:left w:val="none" w:sz="0" w:space="0" w:color="auto"/>
            <w:bottom w:val="none" w:sz="0" w:space="0" w:color="auto"/>
            <w:right w:val="none" w:sz="0" w:space="0" w:color="auto"/>
          </w:divBdr>
        </w:div>
        <w:div w:id="1347246166">
          <w:marLeft w:val="0"/>
          <w:marRight w:val="0"/>
          <w:marTop w:val="0"/>
          <w:marBottom w:val="0"/>
          <w:divBdr>
            <w:top w:val="none" w:sz="0" w:space="0" w:color="auto"/>
            <w:left w:val="none" w:sz="0" w:space="0" w:color="auto"/>
            <w:bottom w:val="none" w:sz="0" w:space="0" w:color="auto"/>
            <w:right w:val="none" w:sz="0" w:space="0" w:color="auto"/>
          </w:divBdr>
        </w:div>
        <w:div w:id="1429616801">
          <w:marLeft w:val="0"/>
          <w:marRight w:val="0"/>
          <w:marTop w:val="0"/>
          <w:marBottom w:val="0"/>
          <w:divBdr>
            <w:top w:val="none" w:sz="0" w:space="0" w:color="auto"/>
            <w:left w:val="none" w:sz="0" w:space="0" w:color="auto"/>
            <w:bottom w:val="none" w:sz="0" w:space="0" w:color="auto"/>
            <w:right w:val="none" w:sz="0" w:space="0" w:color="auto"/>
          </w:divBdr>
        </w:div>
        <w:div w:id="1461805543">
          <w:marLeft w:val="0"/>
          <w:marRight w:val="0"/>
          <w:marTop w:val="0"/>
          <w:marBottom w:val="0"/>
          <w:divBdr>
            <w:top w:val="none" w:sz="0" w:space="0" w:color="auto"/>
            <w:left w:val="none" w:sz="0" w:space="0" w:color="auto"/>
            <w:bottom w:val="none" w:sz="0" w:space="0" w:color="auto"/>
            <w:right w:val="none" w:sz="0" w:space="0" w:color="auto"/>
          </w:divBdr>
        </w:div>
        <w:div w:id="1778329085">
          <w:marLeft w:val="0"/>
          <w:marRight w:val="0"/>
          <w:marTop w:val="0"/>
          <w:marBottom w:val="0"/>
          <w:divBdr>
            <w:top w:val="none" w:sz="0" w:space="0" w:color="auto"/>
            <w:left w:val="none" w:sz="0" w:space="0" w:color="auto"/>
            <w:bottom w:val="none" w:sz="0" w:space="0" w:color="auto"/>
            <w:right w:val="none" w:sz="0" w:space="0" w:color="auto"/>
          </w:divBdr>
        </w:div>
        <w:div w:id="1974600971">
          <w:marLeft w:val="0"/>
          <w:marRight w:val="0"/>
          <w:marTop w:val="0"/>
          <w:marBottom w:val="0"/>
          <w:divBdr>
            <w:top w:val="none" w:sz="0" w:space="0" w:color="auto"/>
            <w:left w:val="none" w:sz="0" w:space="0" w:color="auto"/>
            <w:bottom w:val="none" w:sz="0" w:space="0" w:color="auto"/>
            <w:right w:val="none" w:sz="0" w:space="0" w:color="auto"/>
          </w:divBdr>
        </w:div>
        <w:div w:id="1979341857">
          <w:marLeft w:val="0"/>
          <w:marRight w:val="0"/>
          <w:marTop w:val="0"/>
          <w:marBottom w:val="0"/>
          <w:divBdr>
            <w:top w:val="none" w:sz="0" w:space="0" w:color="auto"/>
            <w:left w:val="none" w:sz="0" w:space="0" w:color="auto"/>
            <w:bottom w:val="none" w:sz="0" w:space="0" w:color="auto"/>
            <w:right w:val="none" w:sz="0" w:space="0" w:color="auto"/>
          </w:divBdr>
        </w:div>
        <w:div w:id="2032367738">
          <w:marLeft w:val="0"/>
          <w:marRight w:val="0"/>
          <w:marTop w:val="0"/>
          <w:marBottom w:val="0"/>
          <w:divBdr>
            <w:top w:val="none" w:sz="0" w:space="0" w:color="auto"/>
            <w:left w:val="none" w:sz="0" w:space="0" w:color="auto"/>
            <w:bottom w:val="none" w:sz="0" w:space="0" w:color="auto"/>
            <w:right w:val="none" w:sz="0" w:space="0" w:color="auto"/>
          </w:divBdr>
        </w:div>
      </w:divsChild>
    </w:div>
    <w:div w:id="819080930">
      <w:bodyDiv w:val="1"/>
      <w:marLeft w:val="0"/>
      <w:marRight w:val="0"/>
      <w:marTop w:val="0"/>
      <w:marBottom w:val="0"/>
      <w:divBdr>
        <w:top w:val="none" w:sz="0" w:space="0" w:color="auto"/>
        <w:left w:val="none" w:sz="0" w:space="0" w:color="auto"/>
        <w:bottom w:val="none" w:sz="0" w:space="0" w:color="auto"/>
        <w:right w:val="none" w:sz="0" w:space="0" w:color="auto"/>
      </w:divBdr>
      <w:divsChild>
        <w:div w:id="89205069">
          <w:marLeft w:val="0"/>
          <w:marRight w:val="0"/>
          <w:marTop w:val="0"/>
          <w:marBottom w:val="0"/>
          <w:divBdr>
            <w:top w:val="none" w:sz="0" w:space="0" w:color="auto"/>
            <w:left w:val="none" w:sz="0" w:space="0" w:color="auto"/>
            <w:bottom w:val="none" w:sz="0" w:space="0" w:color="auto"/>
            <w:right w:val="none" w:sz="0" w:space="0" w:color="auto"/>
          </w:divBdr>
        </w:div>
        <w:div w:id="94331586">
          <w:marLeft w:val="0"/>
          <w:marRight w:val="0"/>
          <w:marTop w:val="0"/>
          <w:marBottom w:val="0"/>
          <w:divBdr>
            <w:top w:val="none" w:sz="0" w:space="0" w:color="auto"/>
            <w:left w:val="none" w:sz="0" w:space="0" w:color="auto"/>
            <w:bottom w:val="none" w:sz="0" w:space="0" w:color="auto"/>
            <w:right w:val="none" w:sz="0" w:space="0" w:color="auto"/>
          </w:divBdr>
        </w:div>
        <w:div w:id="162013366">
          <w:marLeft w:val="0"/>
          <w:marRight w:val="0"/>
          <w:marTop w:val="0"/>
          <w:marBottom w:val="0"/>
          <w:divBdr>
            <w:top w:val="none" w:sz="0" w:space="0" w:color="auto"/>
            <w:left w:val="none" w:sz="0" w:space="0" w:color="auto"/>
            <w:bottom w:val="none" w:sz="0" w:space="0" w:color="auto"/>
            <w:right w:val="none" w:sz="0" w:space="0" w:color="auto"/>
          </w:divBdr>
        </w:div>
        <w:div w:id="398284692">
          <w:marLeft w:val="0"/>
          <w:marRight w:val="0"/>
          <w:marTop w:val="0"/>
          <w:marBottom w:val="0"/>
          <w:divBdr>
            <w:top w:val="none" w:sz="0" w:space="0" w:color="auto"/>
            <w:left w:val="none" w:sz="0" w:space="0" w:color="auto"/>
            <w:bottom w:val="none" w:sz="0" w:space="0" w:color="auto"/>
            <w:right w:val="none" w:sz="0" w:space="0" w:color="auto"/>
          </w:divBdr>
        </w:div>
        <w:div w:id="791435943">
          <w:marLeft w:val="0"/>
          <w:marRight w:val="0"/>
          <w:marTop w:val="0"/>
          <w:marBottom w:val="0"/>
          <w:divBdr>
            <w:top w:val="none" w:sz="0" w:space="0" w:color="auto"/>
            <w:left w:val="none" w:sz="0" w:space="0" w:color="auto"/>
            <w:bottom w:val="none" w:sz="0" w:space="0" w:color="auto"/>
            <w:right w:val="none" w:sz="0" w:space="0" w:color="auto"/>
          </w:divBdr>
        </w:div>
        <w:div w:id="1052923901">
          <w:marLeft w:val="0"/>
          <w:marRight w:val="0"/>
          <w:marTop w:val="0"/>
          <w:marBottom w:val="0"/>
          <w:divBdr>
            <w:top w:val="none" w:sz="0" w:space="0" w:color="auto"/>
            <w:left w:val="none" w:sz="0" w:space="0" w:color="auto"/>
            <w:bottom w:val="none" w:sz="0" w:space="0" w:color="auto"/>
            <w:right w:val="none" w:sz="0" w:space="0" w:color="auto"/>
          </w:divBdr>
        </w:div>
        <w:div w:id="1195465761">
          <w:marLeft w:val="0"/>
          <w:marRight w:val="0"/>
          <w:marTop w:val="0"/>
          <w:marBottom w:val="0"/>
          <w:divBdr>
            <w:top w:val="none" w:sz="0" w:space="0" w:color="auto"/>
            <w:left w:val="none" w:sz="0" w:space="0" w:color="auto"/>
            <w:bottom w:val="none" w:sz="0" w:space="0" w:color="auto"/>
            <w:right w:val="none" w:sz="0" w:space="0" w:color="auto"/>
          </w:divBdr>
        </w:div>
        <w:div w:id="1300378696">
          <w:marLeft w:val="0"/>
          <w:marRight w:val="0"/>
          <w:marTop w:val="0"/>
          <w:marBottom w:val="0"/>
          <w:divBdr>
            <w:top w:val="none" w:sz="0" w:space="0" w:color="auto"/>
            <w:left w:val="none" w:sz="0" w:space="0" w:color="auto"/>
            <w:bottom w:val="none" w:sz="0" w:space="0" w:color="auto"/>
            <w:right w:val="none" w:sz="0" w:space="0" w:color="auto"/>
          </w:divBdr>
        </w:div>
        <w:div w:id="1400833182">
          <w:marLeft w:val="0"/>
          <w:marRight w:val="0"/>
          <w:marTop w:val="0"/>
          <w:marBottom w:val="0"/>
          <w:divBdr>
            <w:top w:val="none" w:sz="0" w:space="0" w:color="auto"/>
            <w:left w:val="none" w:sz="0" w:space="0" w:color="auto"/>
            <w:bottom w:val="none" w:sz="0" w:space="0" w:color="auto"/>
            <w:right w:val="none" w:sz="0" w:space="0" w:color="auto"/>
          </w:divBdr>
        </w:div>
        <w:div w:id="1441686805">
          <w:marLeft w:val="0"/>
          <w:marRight w:val="0"/>
          <w:marTop w:val="0"/>
          <w:marBottom w:val="0"/>
          <w:divBdr>
            <w:top w:val="none" w:sz="0" w:space="0" w:color="auto"/>
            <w:left w:val="none" w:sz="0" w:space="0" w:color="auto"/>
            <w:bottom w:val="none" w:sz="0" w:space="0" w:color="auto"/>
            <w:right w:val="none" w:sz="0" w:space="0" w:color="auto"/>
          </w:divBdr>
        </w:div>
        <w:div w:id="1460342857">
          <w:marLeft w:val="0"/>
          <w:marRight w:val="0"/>
          <w:marTop w:val="0"/>
          <w:marBottom w:val="0"/>
          <w:divBdr>
            <w:top w:val="none" w:sz="0" w:space="0" w:color="auto"/>
            <w:left w:val="none" w:sz="0" w:space="0" w:color="auto"/>
            <w:bottom w:val="none" w:sz="0" w:space="0" w:color="auto"/>
            <w:right w:val="none" w:sz="0" w:space="0" w:color="auto"/>
          </w:divBdr>
        </w:div>
        <w:div w:id="1503203257">
          <w:marLeft w:val="0"/>
          <w:marRight w:val="0"/>
          <w:marTop w:val="0"/>
          <w:marBottom w:val="0"/>
          <w:divBdr>
            <w:top w:val="none" w:sz="0" w:space="0" w:color="auto"/>
            <w:left w:val="none" w:sz="0" w:space="0" w:color="auto"/>
            <w:bottom w:val="none" w:sz="0" w:space="0" w:color="auto"/>
            <w:right w:val="none" w:sz="0" w:space="0" w:color="auto"/>
          </w:divBdr>
        </w:div>
        <w:div w:id="1649825845">
          <w:marLeft w:val="0"/>
          <w:marRight w:val="0"/>
          <w:marTop w:val="0"/>
          <w:marBottom w:val="0"/>
          <w:divBdr>
            <w:top w:val="none" w:sz="0" w:space="0" w:color="auto"/>
            <w:left w:val="none" w:sz="0" w:space="0" w:color="auto"/>
            <w:bottom w:val="none" w:sz="0" w:space="0" w:color="auto"/>
            <w:right w:val="none" w:sz="0" w:space="0" w:color="auto"/>
          </w:divBdr>
        </w:div>
        <w:div w:id="2011374413">
          <w:marLeft w:val="0"/>
          <w:marRight w:val="0"/>
          <w:marTop w:val="0"/>
          <w:marBottom w:val="0"/>
          <w:divBdr>
            <w:top w:val="none" w:sz="0" w:space="0" w:color="auto"/>
            <w:left w:val="none" w:sz="0" w:space="0" w:color="auto"/>
            <w:bottom w:val="none" w:sz="0" w:space="0" w:color="auto"/>
            <w:right w:val="none" w:sz="0" w:space="0" w:color="auto"/>
          </w:divBdr>
        </w:div>
        <w:div w:id="2074501344">
          <w:marLeft w:val="0"/>
          <w:marRight w:val="0"/>
          <w:marTop w:val="0"/>
          <w:marBottom w:val="0"/>
          <w:divBdr>
            <w:top w:val="none" w:sz="0" w:space="0" w:color="auto"/>
            <w:left w:val="none" w:sz="0" w:space="0" w:color="auto"/>
            <w:bottom w:val="none" w:sz="0" w:space="0" w:color="auto"/>
            <w:right w:val="none" w:sz="0" w:space="0" w:color="auto"/>
          </w:divBdr>
        </w:div>
        <w:div w:id="2088915915">
          <w:marLeft w:val="0"/>
          <w:marRight w:val="0"/>
          <w:marTop w:val="0"/>
          <w:marBottom w:val="0"/>
          <w:divBdr>
            <w:top w:val="none" w:sz="0" w:space="0" w:color="auto"/>
            <w:left w:val="none" w:sz="0" w:space="0" w:color="auto"/>
            <w:bottom w:val="none" w:sz="0" w:space="0" w:color="auto"/>
            <w:right w:val="none" w:sz="0" w:space="0" w:color="auto"/>
          </w:divBdr>
        </w:div>
      </w:divsChild>
    </w:div>
    <w:div w:id="1025711749">
      <w:bodyDiv w:val="1"/>
      <w:marLeft w:val="0"/>
      <w:marRight w:val="0"/>
      <w:marTop w:val="0"/>
      <w:marBottom w:val="0"/>
      <w:divBdr>
        <w:top w:val="none" w:sz="0" w:space="0" w:color="auto"/>
        <w:left w:val="none" w:sz="0" w:space="0" w:color="auto"/>
        <w:bottom w:val="none" w:sz="0" w:space="0" w:color="auto"/>
        <w:right w:val="none" w:sz="0" w:space="0" w:color="auto"/>
      </w:divBdr>
      <w:divsChild>
        <w:div w:id="52579268">
          <w:marLeft w:val="0"/>
          <w:marRight w:val="0"/>
          <w:marTop w:val="0"/>
          <w:marBottom w:val="0"/>
          <w:divBdr>
            <w:top w:val="none" w:sz="0" w:space="0" w:color="auto"/>
            <w:left w:val="none" w:sz="0" w:space="0" w:color="auto"/>
            <w:bottom w:val="none" w:sz="0" w:space="0" w:color="auto"/>
            <w:right w:val="none" w:sz="0" w:space="0" w:color="auto"/>
          </w:divBdr>
        </w:div>
        <w:div w:id="186259461">
          <w:marLeft w:val="0"/>
          <w:marRight w:val="0"/>
          <w:marTop w:val="0"/>
          <w:marBottom w:val="0"/>
          <w:divBdr>
            <w:top w:val="none" w:sz="0" w:space="0" w:color="auto"/>
            <w:left w:val="none" w:sz="0" w:space="0" w:color="auto"/>
            <w:bottom w:val="none" w:sz="0" w:space="0" w:color="auto"/>
            <w:right w:val="none" w:sz="0" w:space="0" w:color="auto"/>
          </w:divBdr>
        </w:div>
        <w:div w:id="220597439">
          <w:marLeft w:val="0"/>
          <w:marRight w:val="0"/>
          <w:marTop w:val="0"/>
          <w:marBottom w:val="0"/>
          <w:divBdr>
            <w:top w:val="none" w:sz="0" w:space="0" w:color="auto"/>
            <w:left w:val="none" w:sz="0" w:space="0" w:color="auto"/>
            <w:bottom w:val="none" w:sz="0" w:space="0" w:color="auto"/>
            <w:right w:val="none" w:sz="0" w:space="0" w:color="auto"/>
          </w:divBdr>
        </w:div>
        <w:div w:id="302546806">
          <w:marLeft w:val="0"/>
          <w:marRight w:val="0"/>
          <w:marTop w:val="0"/>
          <w:marBottom w:val="0"/>
          <w:divBdr>
            <w:top w:val="none" w:sz="0" w:space="0" w:color="auto"/>
            <w:left w:val="none" w:sz="0" w:space="0" w:color="auto"/>
            <w:bottom w:val="none" w:sz="0" w:space="0" w:color="auto"/>
            <w:right w:val="none" w:sz="0" w:space="0" w:color="auto"/>
          </w:divBdr>
        </w:div>
        <w:div w:id="432166749">
          <w:marLeft w:val="0"/>
          <w:marRight w:val="0"/>
          <w:marTop w:val="0"/>
          <w:marBottom w:val="0"/>
          <w:divBdr>
            <w:top w:val="none" w:sz="0" w:space="0" w:color="auto"/>
            <w:left w:val="none" w:sz="0" w:space="0" w:color="auto"/>
            <w:bottom w:val="none" w:sz="0" w:space="0" w:color="auto"/>
            <w:right w:val="none" w:sz="0" w:space="0" w:color="auto"/>
          </w:divBdr>
        </w:div>
        <w:div w:id="590773680">
          <w:marLeft w:val="0"/>
          <w:marRight w:val="0"/>
          <w:marTop w:val="0"/>
          <w:marBottom w:val="0"/>
          <w:divBdr>
            <w:top w:val="none" w:sz="0" w:space="0" w:color="auto"/>
            <w:left w:val="none" w:sz="0" w:space="0" w:color="auto"/>
            <w:bottom w:val="none" w:sz="0" w:space="0" w:color="auto"/>
            <w:right w:val="none" w:sz="0" w:space="0" w:color="auto"/>
          </w:divBdr>
        </w:div>
        <w:div w:id="621424352">
          <w:marLeft w:val="0"/>
          <w:marRight w:val="0"/>
          <w:marTop w:val="0"/>
          <w:marBottom w:val="0"/>
          <w:divBdr>
            <w:top w:val="none" w:sz="0" w:space="0" w:color="auto"/>
            <w:left w:val="none" w:sz="0" w:space="0" w:color="auto"/>
            <w:bottom w:val="none" w:sz="0" w:space="0" w:color="auto"/>
            <w:right w:val="none" w:sz="0" w:space="0" w:color="auto"/>
          </w:divBdr>
        </w:div>
        <w:div w:id="844440626">
          <w:marLeft w:val="0"/>
          <w:marRight w:val="0"/>
          <w:marTop w:val="0"/>
          <w:marBottom w:val="0"/>
          <w:divBdr>
            <w:top w:val="none" w:sz="0" w:space="0" w:color="auto"/>
            <w:left w:val="none" w:sz="0" w:space="0" w:color="auto"/>
            <w:bottom w:val="none" w:sz="0" w:space="0" w:color="auto"/>
            <w:right w:val="none" w:sz="0" w:space="0" w:color="auto"/>
          </w:divBdr>
        </w:div>
        <w:div w:id="1051344821">
          <w:marLeft w:val="0"/>
          <w:marRight w:val="0"/>
          <w:marTop w:val="0"/>
          <w:marBottom w:val="0"/>
          <w:divBdr>
            <w:top w:val="none" w:sz="0" w:space="0" w:color="auto"/>
            <w:left w:val="none" w:sz="0" w:space="0" w:color="auto"/>
            <w:bottom w:val="none" w:sz="0" w:space="0" w:color="auto"/>
            <w:right w:val="none" w:sz="0" w:space="0" w:color="auto"/>
          </w:divBdr>
        </w:div>
        <w:div w:id="1301611123">
          <w:marLeft w:val="0"/>
          <w:marRight w:val="0"/>
          <w:marTop w:val="0"/>
          <w:marBottom w:val="0"/>
          <w:divBdr>
            <w:top w:val="none" w:sz="0" w:space="0" w:color="auto"/>
            <w:left w:val="none" w:sz="0" w:space="0" w:color="auto"/>
            <w:bottom w:val="none" w:sz="0" w:space="0" w:color="auto"/>
            <w:right w:val="none" w:sz="0" w:space="0" w:color="auto"/>
          </w:divBdr>
        </w:div>
        <w:div w:id="1405949844">
          <w:marLeft w:val="0"/>
          <w:marRight w:val="0"/>
          <w:marTop w:val="0"/>
          <w:marBottom w:val="0"/>
          <w:divBdr>
            <w:top w:val="none" w:sz="0" w:space="0" w:color="auto"/>
            <w:left w:val="none" w:sz="0" w:space="0" w:color="auto"/>
            <w:bottom w:val="none" w:sz="0" w:space="0" w:color="auto"/>
            <w:right w:val="none" w:sz="0" w:space="0" w:color="auto"/>
          </w:divBdr>
        </w:div>
        <w:div w:id="1750731293">
          <w:marLeft w:val="0"/>
          <w:marRight w:val="0"/>
          <w:marTop w:val="0"/>
          <w:marBottom w:val="0"/>
          <w:divBdr>
            <w:top w:val="none" w:sz="0" w:space="0" w:color="auto"/>
            <w:left w:val="none" w:sz="0" w:space="0" w:color="auto"/>
            <w:bottom w:val="none" w:sz="0" w:space="0" w:color="auto"/>
            <w:right w:val="none" w:sz="0" w:space="0" w:color="auto"/>
          </w:divBdr>
        </w:div>
        <w:div w:id="1788312547">
          <w:marLeft w:val="0"/>
          <w:marRight w:val="0"/>
          <w:marTop w:val="0"/>
          <w:marBottom w:val="0"/>
          <w:divBdr>
            <w:top w:val="none" w:sz="0" w:space="0" w:color="auto"/>
            <w:left w:val="none" w:sz="0" w:space="0" w:color="auto"/>
            <w:bottom w:val="none" w:sz="0" w:space="0" w:color="auto"/>
            <w:right w:val="none" w:sz="0" w:space="0" w:color="auto"/>
          </w:divBdr>
        </w:div>
        <w:div w:id="1845247240">
          <w:marLeft w:val="0"/>
          <w:marRight w:val="0"/>
          <w:marTop w:val="0"/>
          <w:marBottom w:val="0"/>
          <w:divBdr>
            <w:top w:val="none" w:sz="0" w:space="0" w:color="auto"/>
            <w:left w:val="none" w:sz="0" w:space="0" w:color="auto"/>
            <w:bottom w:val="none" w:sz="0" w:space="0" w:color="auto"/>
            <w:right w:val="none" w:sz="0" w:space="0" w:color="auto"/>
          </w:divBdr>
        </w:div>
        <w:div w:id="1904094896">
          <w:marLeft w:val="0"/>
          <w:marRight w:val="0"/>
          <w:marTop w:val="0"/>
          <w:marBottom w:val="0"/>
          <w:divBdr>
            <w:top w:val="none" w:sz="0" w:space="0" w:color="auto"/>
            <w:left w:val="none" w:sz="0" w:space="0" w:color="auto"/>
            <w:bottom w:val="none" w:sz="0" w:space="0" w:color="auto"/>
            <w:right w:val="none" w:sz="0" w:space="0" w:color="auto"/>
          </w:divBdr>
        </w:div>
        <w:div w:id="1908025962">
          <w:marLeft w:val="0"/>
          <w:marRight w:val="0"/>
          <w:marTop w:val="0"/>
          <w:marBottom w:val="0"/>
          <w:divBdr>
            <w:top w:val="none" w:sz="0" w:space="0" w:color="auto"/>
            <w:left w:val="none" w:sz="0" w:space="0" w:color="auto"/>
            <w:bottom w:val="none" w:sz="0" w:space="0" w:color="auto"/>
            <w:right w:val="none" w:sz="0" w:space="0" w:color="auto"/>
          </w:divBdr>
        </w:div>
        <w:div w:id="1970933393">
          <w:marLeft w:val="0"/>
          <w:marRight w:val="0"/>
          <w:marTop w:val="0"/>
          <w:marBottom w:val="0"/>
          <w:divBdr>
            <w:top w:val="none" w:sz="0" w:space="0" w:color="auto"/>
            <w:left w:val="none" w:sz="0" w:space="0" w:color="auto"/>
            <w:bottom w:val="none" w:sz="0" w:space="0" w:color="auto"/>
            <w:right w:val="none" w:sz="0" w:space="0" w:color="auto"/>
          </w:divBdr>
        </w:div>
        <w:div w:id="1977486240">
          <w:marLeft w:val="0"/>
          <w:marRight w:val="0"/>
          <w:marTop w:val="0"/>
          <w:marBottom w:val="0"/>
          <w:divBdr>
            <w:top w:val="none" w:sz="0" w:space="0" w:color="auto"/>
            <w:left w:val="none" w:sz="0" w:space="0" w:color="auto"/>
            <w:bottom w:val="none" w:sz="0" w:space="0" w:color="auto"/>
            <w:right w:val="none" w:sz="0" w:space="0" w:color="auto"/>
          </w:divBdr>
        </w:div>
        <w:div w:id="2024897831">
          <w:marLeft w:val="0"/>
          <w:marRight w:val="0"/>
          <w:marTop w:val="0"/>
          <w:marBottom w:val="0"/>
          <w:divBdr>
            <w:top w:val="none" w:sz="0" w:space="0" w:color="auto"/>
            <w:left w:val="none" w:sz="0" w:space="0" w:color="auto"/>
            <w:bottom w:val="none" w:sz="0" w:space="0" w:color="auto"/>
            <w:right w:val="none" w:sz="0" w:space="0" w:color="auto"/>
          </w:divBdr>
        </w:div>
        <w:div w:id="21240315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cb4f89-9291-4377-acdd-6ad534f273b0">
      <Terms xmlns="http://schemas.microsoft.com/office/infopath/2007/PartnerControls"/>
    </lcf76f155ced4ddcb4097134ff3c332f>
    <TaxCatchAll xmlns="2910ae0d-d99b-43ae-b7eb-97dae584179d" xsi:nil="true"/>
    <Test xmlns="61cb4f89-9291-4377-acdd-6ad534f273b0" xsi:nil="true"/>
    <_ip_UnifiedCompliancePolicyUIAction xmlns="http://schemas.microsoft.com/sharepoint/v3" xsi:nil="true"/>
    <_ip_UnifiedCompliancePolicyProperties xmlns="http://schemas.microsoft.com/sharepoint/v3" xsi:nil="true"/>
    <Owner xmlns="61cb4f89-9291-4377-acdd-6ad534f273b0">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068F8A5C56804486EF5C76FE82F51F" ma:contentTypeVersion="24" ma:contentTypeDescription="Create a new document." ma:contentTypeScope="" ma:versionID="b6c90154daa025592678a2cb4b0c1f1d">
  <xsd:schema xmlns:xsd="http://www.w3.org/2001/XMLSchema" xmlns:xs="http://www.w3.org/2001/XMLSchema" xmlns:p="http://schemas.microsoft.com/office/2006/metadata/properties" xmlns:ns1="http://schemas.microsoft.com/sharepoint/v3" xmlns:ns2="61cb4f89-9291-4377-acdd-6ad534f273b0" xmlns:ns3="2910ae0d-d99b-43ae-b7eb-97dae584179d" targetNamespace="http://schemas.microsoft.com/office/2006/metadata/properties" ma:root="true" ma:fieldsID="7b9de0fe24beb2c433604211cae087f3" ns1:_="" ns2:_="" ns3:_="">
    <xsd:import namespace="http://schemas.microsoft.com/sharepoint/v3"/>
    <xsd:import namespace="61cb4f89-9291-4377-acdd-6ad534f273b0"/>
    <xsd:import namespace="2910ae0d-d99b-43ae-b7eb-97dae58417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Test" minOccurs="0"/>
                <xsd:element ref="ns2:MediaServiceObjectDetectorVersions" minOccurs="0"/>
                <xsd:element ref="ns2:MediaServiceSearchProperties" minOccurs="0"/>
                <xsd:element ref="ns2:Owne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cb4f89-9291-4377-acdd-6ad534f27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Retention Period" ma:format="Dropdown" ma:internalName="Test">
      <xsd:simpleType>
        <xsd:restriction base="dms:Text">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Owner" ma:index="27"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10ae0d-d99b-43ae-b7eb-97dae58417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a97f40-fef8-4a94-96f7-d65f1877b13a}" ma:internalName="TaxCatchAll" ma:showField="CatchAllData" ma:web="2910ae0d-d99b-43ae-b7eb-97dae58417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C7F28-5A5F-4EC6-8C96-722360D7DE47}">
  <ds:schemaRefs>
    <ds:schemaRef ds:uri="http://schemas.microsoft.com/office/2006/metadata/properties"/>
    <ds:schemaRef ds:uri="http://schemas.microsoft.com/office/infopath/2007/PartnerControls"/>
    <ds:schemaRef ds:uri="61cb4f89-9291-4377-acdd-6ad534f273b0"/>
    <ds:schemaRef ds:uri="2910ae0d-d99b-43ae-b7eb-97dae584179d"/>
    <ds:schemaRef ds:uri="http://schemas.microsoft.com/sharepoint/v3"/>
  </ds:schemaRefs>
</ds:datastoreItem>
</file>

<file path=customXml/itemProps2.xml><?xml version="1.0" encoding="utf-8"?>
<ds:datastoreItem xmlns:ds="http://schemas.openxmlformats.org/officeDocument/2006/customXml" ds:itemID="{374ECD8F-CECC-4E93-8F81-BEE0A5972306}">
  <ds:schemaRefs>
    <ds:schemaRef ds:uri="http://schemas.microsoft.com/sharepoint/v3/contenttype/forms"/>
  </ds:schemaRefs>
</ds:datastoreItem>
</file>

<file path=customXml/itemProps3.xml><?xml version="1.0" encoding="utf-8"?>
<ds:datastoreItem xmlns:ds="http://schemas.openxmlformats.org/officeDocument/2006/customXml" ds:itemID="{7101D465-FC3F-4995-BAD7-F771F5ABD60D}"/>
</file>

<file path=customXml/itemProps4.xml><?xml version="1.0" encoding="utf-8"?>
<ds:datastoreItem xmlns:ds="http://schemas.openxmlformats.org/officeDocument/2006/customXml" ds:itemID="{D6C8DDC3-C8DB-45F3-9FA9-F0E8D2212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2454</Words>
  <Characters>13991</Characters>
  <Application>Microsoft Office Word</Application>
  <DocSecurity>4</DocSecurity>
  <Lines>116</Lines>
  <Paragraphs>32</Paragraphs>
  <ScaleCrop>false</ScaleCrop>
  <Company>NCFE</Company>
  <LinksUpToDate>false</LinksUpToDate>
  <CharactersWithSpaces>16413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Rachael Lacey</dc:creator>
  <cp:keywords/>
  <dc:description/>
  <cp:lastModifiedBy>Marc Chandler</cp:lastModifiedBy>
  <cp:revision>13</cp:revision>
  <dcterms:created xsi:type="dcterms:W3CDTF">2025-09-30T04:28:00Z</dcterms:created>
  <dcterms:modified xsi:type="dcterms:W3CDTF">2025-09-30T14:11:00Z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0x010100BE068F8A5C56804486EF5C76FE82F51F</vt:lpwstr>
  </property>
  <property fmtid="{D5CDD505-2E9C-101B-9397-08002B2CF9AE}" pid="3" name="MediaServiceImageTags">
    <vt:lpwstr/>
  </property>
</Properties>
</file>